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7B6" w:rsidRDefault="00D2081A">
      <w:pPr>
        <w:pStyle w:val="Brdtext"/>
        <w:ind w:left="116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3289300</wp:posOffset>
            </wp:positionH>
            <wp:positionV relativeFrom="paragraph">
              <wp:posOffset>0</wp:posOffset>
            </wp:positionV>
            <wp:extent cx="2377440" cy="1717675"/>
            <wp:effectExtent l="0" t="0" r="381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>
            <wp:extent cx="2844197" cy="352425"/>
            <wp:effectExtent l="0" t="0" r="0" b="0"/>
            <wp:docPr id="1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19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7B6" w:rsidRDefault="00E437B6">
      <w:pPr>
        <w:pStyle w:val="Brdtext"/>
        <w:ind w:left="0"/>
        <w:rPr>
          <w:rFonts w:ascii="Times New Roman"/>
          <w:sz w:val="20"/>
        </w:rPr>
      </w:pPr>
    </w:p>
    <w:p w:rsidR="00E437B6" w:rsidRDefault="00E437B6">
      <w:pPr>
        <w:pStyle w:val="Brdtext"/>
        <w:spacing w:before="7"/>
        <w:ind w:left="0"/>
        <w:rPr>
          <w:rFonts w:ascii="Times New Roman"/>
          <w:sz w:val="29"/>
        </w:rPr>
      </w:pPr>
    </w:p>
    <w:p w:rsidR="00B170FF" w:rsidRDefault="00023B67" w:rsidP="00B170FF">
      <w:pPr>
        <w:rPr>
          <w:rFonts w:eastAsia="Garamond" w:cstheme="minorHAnsi"/>
          <w:bCs/>
          <w:sz w:val="28"/>
          <w:szCs w:val="28"/>
        </w:rPr>
      </w:pPr>
      <w:r w:rsidRPr="00023B67">
        <w:rPr>
          <w:sz w:val="28"/>
          <w:szCs w:val="28"/>
        </w:rPr>
        <w:t>Rundbrev Mars 2020</w:t>
      </w:r>
      <w:r w:rsidR="00B170FF">
        <w:rPr>
          <w:sz w:val="28"/>
          <w:szCs w:val="28"/>
        </w:rPr>
        <w:t xml:space="preserve"> </w:t>
      </w:r>
      <w:r w:rsidR="00D2081A">
        <w:rPr>
          <w:sz w:val="28"/>
          <w:szCs w:val="28"/>
        </w:rPr>
        <w:tab/>
      </w:r>
      <w:r w:rsidR="00D2081A">
        <w:rPr>
          <w:sz w:val="28"/>
          <w:szCs w:val="28"/>
        </w:rPr>
        <w:tab/>
      </w:r>
      <w:r w:rsidR="00D2081A">
        <w:rPr>
          <w:sz w:val="28"/>
          <w:szCs w:val="28"/>
        </w:rPr>
        <w:tab/>
      </w:r>
      <w:r w:rsidR="00D2081A">
        <w:rPr>
          <w:sz w:val="28"/>
          <w:szCs w:val="28"/>
        </w:rPr>
        <w:tab/>
      </w:r>
      <w:r w:rsidR="00D2081A">
        <w:rPr>
          <w:sz w:val="28"/>
          <w:szCs w:val="28"/>
        </w:rPr>
        <w:tab/>
      </w:r>
      <w:r w:rsidR="00D2081A">
        <w:rPr>
          <w:sz w:val="28"/>
          <w:szCs w:val="28"/>
        </w:rPr>
        <w:tab/>
      </w:r>
      <w:r w:rsidR="00D2081A">
        <w:rPr>
          <w:sz w:val="28"/>
          <w:szCs w:val="28"/>
        </w:rPr>
        <w:tab/>
      </w:r>
      <w:r w:rsidR="00D2081A">
        <w:rPr>
          <w:sz w:val="28"/>
          <w:szCs w:val="28"/>
        </w:rPr>
        <w:tab/>
      </w:r>
    </w:p>
    <w:p w:rsidR="00D2081A" w:rsidRDefault="00D2081A" w:rsidP="007C10DD">
      <w:pPr>
        <w:pStyle w:val="Brdtext"/>
        <w:spacing w:before="57"/>
        <w:ind w:left="116"/>
        <w:rPr>
          <w:b/>
          <w:sz w:val="28"/>
          <w:szCs w:val="28"/>
        </w:rPr>
      </w:pPr>
    </w:p>
    <w:p w:rsidR="00D2081A" w:rsidRDefault="00D2081A" w:rsidP="007C10DD">
      <w:pPr>
        <w:pStyle w:val="Brdtext"/>
        <w:spacing w:before="57"/>
        <w:ind w:left="116"/>
        <w:rPr>
          <w:b/>
          <w:sz w:val="28"/>
          <w:szCs w:val="28"/>
        </w:rPr>
      </w:pPr>
    </w:p>
    <w:p w:rsidR="00E437B6" w:rsidRPr="00B170FF" w:rsidRDefault="00D2081A" w:rsidP="007C10DD">
      <w:pPr>
        <w:pStyle w:val="Brdtext"/>
        <w:spacing w:before="57"/>
        <w:ind w:left="116"/>
        <w:rPr>
          <w:b/>
          <w:sz w:val="28"/>
          <w:szCs w:val="28"/>
        </w:rPr>
      </w:pPr>
      <w:r w:rsidRPr="00B170FF">
        <w:rPr>
          <w:b/>
          <w:sz w:val="28"/>
          <w:szCs w:val="28"/>
        </w:rPr>
        <w:t>Bästa medlem!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2081A" w:rsidRDefault="00D2081A" w:rsidP="00023B67">
      <w:pPr>
        <w:rPr>
          <w:rFonts w:eastAsia="Garamond" w:cstheme="minorHAnsi"/>
          <w:bCs/>
          <w:sz w:val="28"/>
          <w:szCs w:val="28"/>
        </w:rPr>
      </w:pPr>
    </w:p>
    <w:p w:rsidR="0068193F" w:rsidRDefault="00023B67" w:rsidP="0068193F">
      <w:pPr>
        <w:rPr>
          <w:rFonts w:asciiTheme="minorHAnsi" w:eastAsia="Garamond" w:hAnsiTheme="minorHAnsi" w:cstheme="minorHAnsi"/>
          <w:bCs/>
          <w:sz w:val="28"/>
          <w:szCs w:val="28"/>
        </w:rPr>
      </w:pPr>
      <w:r w:rsidRPr="00BF168F">
        <w:rPr>
          <w:rFonts w:eastAsia="Garamond" w:cstheme="minorHAnsi"/>
          <w:bCs/>
          <w:sz w:val="28"/>
          <w:szCs w:val="28"/>
        </w:rPr>
        <w:t>Det här rundbrevet är</w:t>
      </w:r>
      <w:r>
        <w:rPr>
          <w:rFonts w:eastAsia="Garamond" w:cstheme="minorHAnsi"/>
          <w:bCs/>
          <w:sz w:val="28"/>
          <w:szCs w:val="28"/>
        </w:rPr>
        <w:t xml:space="preserve"> huvudsakligen</w:t>
      </w:r>
      <w:r w:rsidRPr="00BF168F">
        <w:rPr>
          <w:rFonts w:eastAsia="Garamond" w:cstheme="minorHAnsi"/>
          <w:bCs/>
          <w:sz w:val="28"/>
          <w:szCs w:val="28"/>
        </w:rPr>
        <w:t xml:space="preserve"> en kallelse till årsmötet som äger rum den </w:t>
      </w:r>
      <w:r>
        <w:rPr>
          <w:rFonts w:eastAsia="Garamond" w:cstheme="minorHAnsi"/>
          <w:b/>
          <w:bCs/>
          <w:sz w:val="28"/>
          <w:szCs w:val="28"/>
        </w:rPr>
        <w:t>21 april klockan 13.00-15.</w:t>
      </w:r>
      <w:proofErr w:type="gramStart"/>
      <w:r>
        <w:rPr>
          <w:rFonts w:eastAsia="Garamond" w:cstheme="minorHAnsi"/>
          <w:b/>
          <w:bCs/>
          <w:sz w:val="28"/>
          <w:szCs w:val="28"/>
        </w:rPr>
        <w:t xml:space="preserve">00 </w:t>
      </w:r>
      <w:r w:rsidR="0068193F">
        <w:rPr>
          <w:rFonts w:eastAsia="Garamond" w:cstheme="minorHAnsi"/>
          <w:b/>
          <w:bCs/>
          <w:sz w:val="28"/>
          <w:szCs w:val="28"/>
        </w:rPr>
        <w:t>.</w:t>
      </w:r>
      <w:proofErr w:type="gramEnd"/>
      <w:r w:rsidR="0068193F">
        <w:rPr>
          <w:rFonts w:eastAsia="Garamond" w:cstheme="minorHAnsi"/>
          <w:b/>
          <w:bCs/>
          <w:sz w:val="28"/>
          <w:szCs w:val="28"/>
        </w:rPr>
        <w:t xml:space="preserve"> </w:t>
      </w:r>
      <w:r w:rsidR="00A31292">
        <w:rPr>
          <w:rFonts w:eastAsia="Garamond" w:cstheme="minorHAnsi"/>
          <w:bCs/>
          <w:sz w:val="28"/>
          <w:szCs w:val="28"/>
        </w:rPr>
        <w:t>På</w:t>
      </w:r>
      <w:r w:rsidR="0068193F" w:rsidRPr="0068193F">
        <w:rPr>
          <w:rFonts w:eastAsia="Garamond" w:cstheme="minorHAnsi"/>
          <w:bCs/>
          <w:sz w:val="28"/>
          <w:szCs w:val="28"/>
        </w:rPr>
        <w:t xml:space="preserve"> grund av rådande pandemi sker mötet</w:t>
      </w:r>
      <w:r w:rsidR="0068193F">
        <w:rPr>
          <w:rFonts w:eastAsia="Garamond" w:cstheme="minorHAnsi"/>
          <w:b/>
          <w:bCs/>
          <w:sz w:val="28"/>
          <w:szCs w:val="28"/>
        </w:rPr>
        <w:t xml:space="preserve"> </w:t>
      </w:r>
      <w:r w:rsidR="0068193F">
        <w:rPr>
          <w:rFonts w:asciiTheme="minorHAnsi" w:eastAsia="Garamond" w:hAnsiTheme="minorHAnsi" w:cstheme="minorHAnsi"/>
          <w:bCs/>
          <w:sz w:val="28"/>
          <w:szCs w:val="28"/>
        </w:rPr>
        <w:t xml:space="preserve">via ZOOM, som är ett digitalt verktyg. Länken till årsmötet är </w:t>
      </w:r>
      <w:proofErr w:type="gramStart"/>
      <w:r w:rsidR="0068193F">
        <w:rPr>
          <w:rFonts w:asciiTheme="minorHAnsi" w:eastAsia="Garamond" w:hAnsiTheme="minorHAnsi" w:cstheme="minorHAnsi"/>
          <w:bCs/>
          <w:sz w:val="28"/>
          <w:szCs w:val="28"/>
        </w:rPr>
        <w:t>här :</w:t>
      </w:r>
      <w:proofErr w:type="gramEnd"/>
      <w:r w:rsidR="0068193F">
        <w:rPr>
          <w:rFonts w:asciiTheme="minorHAnsi" w:eastAsia="Garamond" w:hAnsiTheme="minorHAnsi" w:cstheme="minorHAnsi"/>
          <w:bCs/>
          <w:sz w:val="28"/>
          <w:szCs w:val="28"/>
        </w:rPr>
        <w:t xml:space="preserve">  </w:t>
      </w:r>
    </w:p>
    <w:p w:rsidR="0068193F" w:rsidRPr="002B4543" w:rsidRDefault="002B4543" w:rsidP="0068193F">
      <w:hyperlink r:id="rId6" w:history="1">
        <w:r w:rsidR="0068193F" w:rsidRPr="0068193F">
          <w:rPr>
            <w:rStyle w:val="Hyperlnk"/>
          </w:rPr>
          <w:t>https://mdh-se.zoom.us/j/123110472</w:t>
        </w:r>
      </w:hyperlink>
    </w:p>
    <w:p w:rsidR="00023B67" w:rsidRDefault="002B4543" w:rsidP="0068193F">
      <w:pPr>
        <w:rPr>
          <w:rFonts w:eastAsia="Garamond" w:cstheme="minorHAnsi"/>
          <w:bCs/>
          <w:sz w:val="28"/>
          <w:szCs w:val="28"/>
        </w:rPr>
      </w:pPr>
      <w:r>
        <w:rPr>
          <w:rFonts w:asciiTheme="minorHAnsi" w:eastAsia="Garamond" w:hAnsiTheme="minorHAnsi" w:cstheme="minorHAnsi"/>
          <w:bCs/>
          <w:sz w:val="28"/>
          <w:szCs w:val="28"/>
        </w:rPr>
        <w:t xml:space="preserve">Agendan för årsmötet finns i </w:t>
      </w:r>
      <w:bookmarkStart w:id="0" w:name="_GoBack"/>
      <w:r w:rsidRPr="002B4543">
        <w:rPr>
          <w:rFonts w:asciiTheme="minorHAnsi" w:eastAsia="Garamond" w:hAnsiTheme="minorHAnsi" w:cstheme="minorHAnsi"/>
          <w:b/>
          <w:bCs/>
          <w:sz w:val="28"/>
          <w:szCs w:val="28"/>
        </w:rPr>
        <w:t>bilaga 1.</w:t>
      </w:r>
      <w:bookmarkEnd w:id="0"/>
    </w:p>
    <w:p w:rsidR="00023B67" w:rsidRDefault="00023B67" w:rsidP="00023B67">
      <w:pPr>
        <w:rPr>
          <w:rFonts w:eastAsia="Garamond" w:cstheme="minorHAnsi"/>
          <w:bCs/>
          <w:sz w:val="28"/>
          <w:szCs w:val="28"/>
        </w:rPr>
      </w:pPr>
    </w:p>
    <w:p w:rsidR="00023B67" w:rsidRPr="00B170FF" w:rsidRDefault="00023B67" w:rsidP="00023B67">
      <w:pPr>
        <w:rPr>
          <w:rFonts w:eastAsia="Garamond" w:cstheme="minorHAnsi"/>
          <w:b/>
          <w:bCs/>
          <w:sz w:val="28"/>
          <w:szCs w:val="28"/>
        </w:rPr>
      </w:pPr>
      <w:r w:rsidRPr="00766DAF">
        <w:rPr>
          <w:rFonts w:eastAsia="Garamond" w:cstheme="minorHAnsi"/>
          <w:bCs/>
          <w:sz w:val="28"/>
          <w:szCs w:val="28"/>
        </w:rPr>
        <w:t>På å</w:t>
      </w:r>
      <w:r>
        <w:rPr>
          <w:rFonts w:eastAsia="Garamond" w:cstheme="minorHAnsi"/>
          <w:bCs/>
          <w:sz w:val="28"/>
          <w:szCs w:val="28"/>
        </w:rPr>
        <w:t>rsmötet kommer vi att behandla</w:t>
      </w:r>
      <w:r w:rsidRPr="00766DAF">
        <w:rPr>
          <w:rFonts w:eastAsia="Garamond" w:cstheme="minorHAnsi"/>
          <w:bCs/>
          <w:sz w:val="28"/>
          <w:szCs w:val="28"/>
        </w:rPr>
        <w:t xml:space="preserve"> revidering av föreningens stadgar.</w:t>
      </w:r>
      <w:r>
        <w:rPr>
          <w:rFonts w:eastAsia="Garamond" w:cstheme="minorHAnsi"/>
          <w:bCs/>
          <w:sz w:val="28"/>
          <w:szCs w:val="28"/>
        </w:rPr>
        <w:t xml:space="preserve"> Nuvarande stadgar saknar uppgifter som efterfrågas av Handelsbanken som sköter våra transaktioner. Det gäller att lägga till</w:t>
      </w:r>
      <w:r w:rsidR="009E4C23">
        <w:rPr>
          <w:rFonts w:eastAsia="Garamond" w:cstheme="minorHAnsi"/>
          <w:bCs/>
          <w:sz w:val="28"/>
          <w:szCs w:val="28"/>
        </w:rPr>
        <w:t xml:space="preserve"> i texten</w:t>
      </w:r>
      <w:r>
        <w:rPr>
          <w:rFonts w:eastAsia="Garamond" w:cstheme="minorHAnsi"/>
          <w:bCs/>
          <w:sz w:val="28"/>
          <w:szCs w:val="28"/>
        </w:rPr>
        <w:t xml:space="preserve"> att årsmötet väljer kassör, vilket innebär att paragraferna 14 och 24 ändras. Så föreslår styrelsen en revidering av paragraf 1 så att den blir mer tidsenligt</w:t>
      </w:r>
      <w:r w:rsidR="009E4C23">
        <w:rPr>
          <w:rFonts w:eastAsia="Garamond" w:cstheme="minorHAnsi"/>
          <w:bCs/>
          <w:sz w:val="28"/>
          <w:szCs w:val="28"/>
        </w:rPr>
        <w:t xml:space="preserve">. Dessa förslag till ändringar framgår i stadgarna som är </w:t>
      </w:r>
      <w:r w:rsidR="009E4C23" w:rsidRPr="00B170FF">
        <w:rPr>
          <w:rFonts w:eastAsia="Garamond" w:cstheme="minorHAnsi"/>
          <w:b/>
          <w:bCs/>
          <w:sz w:val="28"/>
          <w:szCs w:val="28"/>
        </w:rPr>
        <w:t>bilaga 2.</w:t>
      </w:r>
    </w:p>
    <w:p w:rsidR="00023B67" w:rsidRDefault="00023B67" w:rsidP="00023B67">
      <w:pPr>
        <w:rPr>
          <w:rFonts w:eastAsia="Garamond" w:cstheme="minorHAnsi"/>
          <w:bCs/>
          <w:sz w:val="28"/>
          <w:szCs w:val="28"/>
        </w:rPr>
      </w:pPr>
    </w:p>
    <w:p w:rsidR="00AA2955" w:rsidRDefault="00023B67" w:rsidP="00AA2955">
      <w:pPr>
        <w:rPr>
          <w:rFonts w:eastAsia="Garamond" w:cstheme="minorHAnsi"/>
          <w:bCs/>
          <w:sz w:val="28"/>
          <w:szCs w:val="28"/>
        </w:rPr>
      </w:pPr>
      <w:r w:rsidRPr="00015309">
        <w:rPr>
          <w:sz w:val="28"/>
          <w:szCs w:val="28"/>
        </w:rPr>
        <w:t>NCCS har under många år haft en hemsida som har används för att sprida information om föreningens verksamhet.</w:t>
      </w:r>
      <w:r w:rsidR="009E4C23">
        <w:rPr>
          <w:sz w:val="28"/>
          <w:szCs w:val="28"/>
        </w:rPr>
        <w:t xml:space="preserve"> Under förra året fick hemsidan en ny layout och den är fortfarande under utveckling. Vid årsmötet kommer styrelsen att presentera ett förslag till kommun</w:t>
      </w:r>
      <w:r w:rsidR="00AA2955">
        <w:rPr>
          <w:sz w:val="28"/>
          <w:szCs w:val="28"/>
        </w:rPr>
        <w:t>ikationsstrategi som inbegriper hemsidan.</w:t>
      </w:r>
      <w:r w:rsidRPr="00015309">
        <w:rPr>
          <w:sz w:val="28"/>
          <w:szCs w:val="28"/>
        </w:rPr>
        <w:t xml:space="preserve"> </w:t>
      </w:r>
    </w:p>
    <w:p w:rsidR="00023B67" w:rsidRDefault="00023B67" w:rsidP="00023B67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För att vara röstberättigad vid årsmötet måste medl</w:t>
      </w:r>
      <w:r w:rsidR="009E4C23">
        <w:rPr>
          <w:sz w:val="28"/>
          <w:szCs w:val="28"/>
        </w:rPr>
        <w:t>emsavgiften vara betald för 2020</w:t>
      </w:r>
      <w:r>
        <w:rPr>
          <w:sz w:val="28"/>
          <w:szCs w:val="28"/>
        </w:rPr>
        <w:t>.</w:t>
      </w:r>
      <w:r w:rsidR="009E4C23">
        <w:rPr>
          <w:sz w:val="28"/>
          <w:szCs w:val="28"/>
        </w:rPr>
        <w:t xml:space="preserve"> Avgiften är 37 £. Inbetalningen kan göras via följande länk:</w:t>
      </w:r>
    </w:p>
    <w:p w:rsidR="009E4C23" w:rsidRPr="00AA2955" w:rsidRDefault="002B4543" w:rsidP="00023B67">
      <w:pPr>
        <w:spacing w:after="160" w:line="259" w:lineRule="auto"/>
        <w:jc w:val="both"/>
        <w:rPr>
          <w:sz w:val="24"/>
          <w:szCs w:val="24"/>
        </w:rPr>
      </w:pPr>
      <w:hyperlink r:id="rId7" w:tgtFrame="_blank" w:history="1">
        <w:r w:rsidR="00AA2955" w:rsidRPr="00AA2955">
          <w:rPr>
            <w:rStyle w:val="Hyperlnk"/>
            <w:sz w:val="24"/>
            <w:szCs w:val="24"/>
          </w:rPr>
          <w:t>https://ordering.onlinelibrary.wiley.com/Membership.asp?ref=1471-6712&amp;site=1</w:t>
        </w:r>
      </w:hyperlink>
    </w:p>
    <w:p w:rsidR="00AA2955" w:rsidRDefault="00AA2955" w:rsidP="00AA2955">
      <w:pPr>
        <w:rPr>
          <w:rFonts w:eastAsia="Garamond" w:cstheme="minorHAnsi"/>
          <w:bCs/>
          <w:sz w:val="28"/>
          <w:szCs w:val="28"/>
        </w:rPr>
      </w:pPr>
      <w:r w:rsidRPr="00C26D4E">
        <w:rPr>
          <w:sz w:val="28"/>
          <w:szCs w:val="28"/>
        </w:rPr>
        <w:t xml:space="preserve">Föreningens verksamhetsberättelse och </w:t>
      </w:r>
      <w:r>
        <w:rPr>
          <w:sz w:val="28"/>
          <w:szCs w:val="28"/>
        </w:rPr>
        <w:t>förvaltningsberättelse för 2019</w:t>
      </w:r>
      <w:r w:rsidRPr="00C26D4E">
        <w:rPr>
          <w:sz w:val="28"/>
          <w:szCs w:val="28"/>
        </w:rPr>
        <w:t>, revisorernas berä</w:t>
      </w:r>
      <w:r>
        <w:rPr>
          <w:sz w:val="28"/>
          <w:szCs w:val="28"/>
        </w:rPr>
        <w:t>ttelse, verksamhetsplan för 2020</w:t>
      </w:r>
      <w:r w:rsidRPr="00C26D4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finns att tillgå den 3 april. Dokumenten kan efterfrågas via epost till </w:t>
      </w:r>
      <w:hyperlink r:id="rId8" w:history="1">
        <w:r w:rsidRPr="00C7543B">
          <w:rPr>
            <w:rStyle w:val="Hyperlnk"/>
            <w:sz w:val="28"/>
            <w:szCs w:val="28"/>
          </w:rPr>
          <w:t>margareta.asp@mdh.se</w:t>
        </w:r>
      </w:hyperlink>
      <w:r>
        <w:rPr>
          <w:sz w:val="28"/>
          <w:szCs w:val="28"/>
        </w:rPr>
        <w:t>.</w:t>
      </w:r>
      <w:r w:rsidRPr="00AA2955">
        <w:rPr>
          <w:rFonts w:eastAsia="Garamond" w:cstheme="minorHAnsi"/>
          <w:bCs/>
          <w:sz w:val="28"/>
          <w:szCs w:val="28"/>
        </w:rPr>
        <w:t xml:space="preserve"> </w:t>
      </w:r>
      <w:bookmarkStart w:id="1" w:name="_Hlk34733922"/>
    </w:p>
    <w:bookmarkEnd w:id="1"/>
    <w:p w:rsidR="00B170FF" w:rsidRDefault="00B170FF" w:rsidP="007C10DD">
      <w:pPr>
        <w:rPr>
          <w:sz w:val="28"/>
          <w:szCs w:val="28"/>
        </w:rPr>
      </w:pPr>
    </w:p>
    <w:p w:rsidR="00023B67" w:rsidRPr="00B170FF" w:rsidRDefault="00AA2955" w:rsidP="00023B67">
      <w:pPr>
        <w:spacing w:after="160" w:line="259" w:lineRule="auto"/>
        <w:jc w:val="both"/>
        <w:rPr>
          <w:b/>
          <w:sz w:val="28"/>
          <w:szCs w:val="28"/>
        </w:rPr>
      </w:pPr>
      <w:r w:rsidRPr="00B170FF">
        <w:rPr>
          <w:b/>
          <w:sz w:val="28"/>
          <w:szCs w:val="28"/>
        </w:rPr>
        <w:t>Varmt v</w:t>
      </w:r>
      <w:r w:rsidR="00023B67" w:rsidRPr="00B170FF">
        <w:rPr>
          <w:b/>
          <w:sz w:val="28"/>
          <w:szCs w:val="28"/>
        </w:rPr>
        <w:t>älkomna!</w:t>
      </w:r>
    </w:p>
    <w:p w:rsidR="00E437B6" w:rsidRDefault="00023B67" w:rsidP="00AA2955">
      <w:pPr>
        <w:spacing w:after="160" w:line="259" w:lineRule="auto"/>
        <w:jc w:val="both"/>
      </w:pPr>
      <w:r w:rsidRPr="008F5E73">
        <w:rPr>
          <w:i/>
          <w:sz w:val="24"/>
          <w:szCs w:val="24"/>
        </w:rPr>
        <w:t>Styrelsen/ genom Margareta Asp</w:t>
      </w:r>
      <w:r>
        <w:rPr>
          <w:i/>
          <w:sz w:val="24"/>
          <w:szCs w:val="24"/>
        </w:rPr>
        <w:t xml:space="preserve">, </w:t>
      </w:r>
      <w:hyperlink r:id="rId9" w:history="1">
        <w:r w:rsidRPr="008F5E73">
          <w:rPr>
            <w:rStyle w:val="Hyperlnk"/>
            <w:sz w:val="24"/>
            <w:szCs w:val="24"/>
          </w:rPr>
          <w:t>margareta.asp@mdh.se</w:t>
        </w:r>
      </w:hyperlink>
      <w:r>
        <w:t xml:space="preserve">. </w:t>
      </w:r>
    </w:p>
    <w:sectPr w:rsidR="00E437B6" w:rsidSect="00AA2955">
      <w:type w:val="continuous"/>
      <w:pgSz w:w="11910" w:h="16840"/>
      <w:pgMar w:top="140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B6"/>
    <w:rsid w:val="00023B67"/>
    <w:rsid w:val="002B4543"/>
    <w:rsid w:val="005C3786"/>
    <w:rsid w:val="00600EDB"/>
    <w:rsid w:val="0068193F"/>
    <w:rsid w:val="007C10DD"/>
    <w:rsid w:val="009E4C23"/>
    <w:rsid w:val="00A31292"/>
    <w:rsid w:val="00AA2955"/>
    <w:rsid w:val="00B170FF"/>
    <w:rsid w:val="00D2081A"/>
    <w:rsid w:val="00E4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F203"/>
  <w15:docId w15:val="{106BD6CD-A57F-4DA9-86EF-F64695DC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sv-SE" w:eastAsia="sv-SE" w:bidi="sv-SE"/>
    </w:rPr>
  </w:style>
  <w:style w:type="paragraph" w:styleId="Rubrik1">
    <w:name w:val="heading 1"/>
    <w:basedOn w:val="Normal"/>
    <w:uiPriority w:val="1"/>
    <w:qFormat/>
    <w:pPr>
      <w:ind w:left="115"/>
      <w:outlineLvl w:val="0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115"/>
    </w:p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023B6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A295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eta.asp@mdh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r01.safelinks.protection.outlook.com/?url=https%3A%2F%2Fordering.onlinelibrary.wiley.com%2FMembership.asp%3Fref%3D1471-6712%26site%3D1&amp;data=02%7C01%7Cmargareta.asp%40mdh.se%7C4dadf34f65534039ae0508d7c1eae07c%7Ca1795b64dabd4758b988b309292316cf%7C0%7C0%7C637191086846695203&amp;sdata=EYgZ1OuJGAzhqWY5y%2F8uTjb8PbP18pr9wRTEE7aVhJY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dh-se.zoom.us/j/12311047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margareta.asp@mdh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MDH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Margareta Asp</dc:creator>
  <cp:lastModifiedBy>Margareta Asp</cp:lastModifiedBy>
  <cp:revision>5</cp:revision>
  <dcterms:created xsi:type="dcterms:W3CDTF">2020-03-20T10:20:00Z</dcterms:created>
  <dcterms:modified xsi:type="dcterms:W3CDTF">2020-03-20T11:35:00Z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2019-12-20T00:00:00Z</vt:filetime>
  </property>
</Properties>
</file>