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C91AF" w14:textId="77777777" w:rsidR="00876F6F" w:rsidRDefault="00876F6F" w:rsidP="00F460D4"/>
    <w:p w14:paraId="71DDF2A0" w14:textId="77777777" w:rsidR="00876F6F" w:rsidRDefault="00876F6F" w:rsidP="00F460D4"/>
    <w:p w14:paraId="43D6902E" w14:textId="77777777" w:rsidR="00876F6F" w:rsidRDefault="00876F6F" w:rsidP="00F460D4"/>
    <w:p w14:paraId="0601EC1A" w14:textId="36470451" w:rsidR="00F460D4" w:rsidRDefault="00F460D4" w:rsidP="00F460D4">
      <w:r>
        <w:rPr>
          <w:noProof/>
        </w:rPr>
        <w:drawing>
          <wp:anchor distT="0" distB="0" distL="114300" distR="114300" simplePos="0" relativeHeight="251659264" behindDoc="0" locked="0" layoutInCell="1" allowOverlap="1" wp14:anchorId="2C05A32F" wp14:editId="6F521CF6">
            <wp:simplePos x="900953" y="1129553"/>
            <wp:positionH relativeFrom="column">
              <wp:align>left</wp:align>
            </wp:positionH>
            <wp:positionV relativeFrom="paragraph">
              <wp:align>top</wp:align>
            </wp:positionV>
            <wp:extent cx="2720676" cy="1530080"/>
            <wp:effectExtent l="0" t="0" r="0" b="0"/>
            <wp:wrapSquare wrapText="bothSides"/>
            <wp:docPr id="145265061" name="Bilde 1" descr="Et bilde som inneholder clip art, Dans, design, illustrasjo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65061" name="Bilde 1" descr="Et bilde som inneholder clip art, Dans, design, illustrasjon&#10;&#10;Automatisk generert beskrivel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0676" cy="1530080"/>
                    </a:xfrm>
                    <a:prstGeom prst="rect">
                      <a:avLst/>
                    </a:prstGeom>
                    <a:noFill/>
                    <a:ln>
                      <a:noFill/>
                    </a:ln>
                  </pic:spPr>
                </pic:pic>
              </a:graphicData>
            </a:graphic>
          </wp:anchor>
        </w:drawing>
      </w:r>
      <w:r>
        <w:tab/>
        <w:t>Oslo</w:t>
      </w:r>
      <w:r w:rsidR="00876F6F">
        <w:t>, februar</w:t>
      </w:r>
      <w:r>
        <w:t xml:space="preserve"> 2025</w:t>
      </w:r>
    </w:p>
    <w:p w14:paraId="1ECBDBC9" w14:textId="77777777" w:rsidR="00876F6F" w:rsidRDefault="00876F6F" w:rsidP="00876F6F">
      <w:pPr>
        <w:pStyle w:val="Overskrift1"/>
        <w:spacing w:before="0" w:after="0" w:line="240" w:lineRule="auto"/>
        <w:rPr>
          <w:sz w:val="36"/>
          <w:szCs w:val="36"/>
        </w:rPr>
      </w:pPr>
    </w:p>
    <w:p w14:paraId="215826B6" w14:textId="77777777" w:rsidR="00876F6F" w:rsidRDefault="00876F6F" w:rsidP="00876F6F">
      <w:pPr>
        <w:pStyle w:val="Overskrift1"/>
        <w:spacing w:before="0" w:after="0" w:line="240" w:lineRule="auto"/>
        <w:rPr>
          <w:sz w:val="36"/>
          <w:szCs w:val="36"/>
        </w:rPr>
      </w:pPr>
    </w:p>
    <w:p w14:paraId="71C089BE" w14:textId="77777777" w:rsidR="00876F6F" w:rsidRDefault="00876F6F" w:rsidP="00876F6F">
      <w:pPr>
        <w:pStyle w:val="Overskrift1"/>
        <w:spacing w:before="0" w:after="0" w:line="240" w:lineRule="auto"/>
        <w:rPr>
          <w:sz w:val="36"/>
          <w:szCs w:val="36"/>
        </w:rPr>
      </w:pPr>
    </w:p>
    <w:p w14:paraId="1AF0BD3A" w14:textId="77777777" w:rsidR="00876F6F" w:rsidRDefault="00876F6F" w:rsidP="00876F6F">
      <w:pPr>
        <w:pStyle w:val="Overskrift1"/>
        <w:spacing w:before="0" w:after="0" w:line="240" w:lineRule="auto"/>
        <w:rPr>
          <w:sz w:val="36"/>
          <w:szCs w:val="36"/>
        </w:rPr>
      </w:pPr>
    </w:p>
    <w:p w14:paraId="1FC9E077" w14:textId="77777777" w:rsidR="00876F6F" w:rsidRDefault="00876F6F" w:rsidP="00876F6F">
      <w:pPr>
        <w:pStyle w:val="Overskrift1"/>
        <w:spacing w:before="0" w:after="0" w:line="240" w:lineRule="auto"/>
        <w:rPr>
          <w:sz w:val="36"/>
          <w:szCs w:val="36"/>
        </w:rPr>
      </w:pPr>
    </w:p>
    <w:p w14:paraId="12CB66D5" w14:textId="2FD9961A" w:rsidR="00F460D4" w:rsidRPr="005F09A9" w:rsidRDefault="00F460D4" w:rsidP="00876F6F">
      <w:pPr>
        <w:pStyle w:val="Overskrift1"/>
        <w:spacing w:before="0" w:after="0" w:line="240" w:lineRule="auto"/>
        <w:rPr>
          <w:sz w:val="36"/>
          <w:szCs w:val="36"/>
        </w:rPr>
      </w:pPr>
      <w:proofErr w:type="spellStart"/>
      <w:r w:rsidRPr="005F09A9">
        <w:rPr>
          <w:sz w:val="36"/>
          <w:szCs w:val="36"/>
        </w:rPr>
        <w:t>Childlife</w:t>
      </w:r>
      <w:proofErr w:type="spellEnd"/>
      <w:r w:rsidRPr="005F09A9">
        <w:rPr>
          <w:sz w:val="36"/>
          <w:szCs w:val="36"/>
        </w:rPr>
        <w:t xml:space="preserve"> </w:t>
      </w:r>
      <w:r w:rsidR="00876F6F" w:rsidRPr="005F09A9">
        <w:rPr>
          <w:sz w:val="36"/>
          <w:szCs w:val="36"/>
        </w:rPr>
        <w:t>– Barneliv og profesjonsutøvelse</w:t>
      </w:r>
      <w:r w:rsidR="00876F6F">
        <w:rPr>
          <w:sz w:val="36"/>
          <w:szCs w:val="36"/>
        </w:rPr>
        <w:t xml:space="preserve"> </w:t>
      </w:r>
      <w:r w:rsidRPr="005F09A9">
        <w:rPr>
          <w:sz w:val="36"/>
          <w:szCs w:val="36"/>
        </w:rPr>
        <w:t>2020-2024</w:t>
      </w:r>
    </w:p>
    <w:p w14:paraId="6D9303E9" w14:textId="77777777" w:rsidR="00876F6F" w:rsidRPr="00876F6F" w:rsidRDefault="00876F6F" w:rsidP="005F09A9"/>
    <w:p w14:paraId="2034B480" w14:textId="6F69B22A" w:rsidR="00F460D4" w:rsidRDefault="00F460D4" w:rsidP="00F460D4">
      <w:pPr>
        <w:rPr>
          <w:color w:val="000000" w:themeColor="text1"/>
        </w:rPr>
      </w:pPr>
      <w:r>
        <w:rPr>
          <w:color w:val="000000" w:themeColor="text1"/>
        </w:rPr>
        <w:t>Fra og med 2021 til og med 2024 har forskningsmiljøet</w:t>
      </w:r>
      <w:r w:rsidR="005F09A9">
        <w:rPr>
          <w:color w:val="000000" w:themeColor="text1"/>
        </w:rPr>
        <w:t xml:space="preserve"> </w:t>
      </w:r>
      <w:proofErr w:type="spellStart"/>
      <w:r w:rsidR="005F09A9">
        <w:rPr>
          <w:color w:val="000000" w:themeColor="text1"/>
        </w:rPr>
        <w:t>Childlife</w:t>
      </w:r>
      <w:proofErr w:type="spellEnd"/>
      <w:r w:rsidR="005F09A9">
        <w:rPr>
          <w:color w:val="000000" w:themeColor="text1"/>
        </w:rPr>
        <w:t xml:space="preserve"> </w:t>
      </w:r>
      <w:proofErr w:type="gramStart"/>
      <w:r w:rsidR="005F09A9">
        <w:rPr>
          <w:color w:val="000000" w:themeColor="text1"/>
        </w:rPr>
        <w:t xml:space="preserve">- </w:t>
      </w:r>
      <w:r>
        <w:rPr>
          <w:color w:val="000000" w:themeColor="text1"/>
        </w:rPr>
        <w:t xml:space="preserve"> Barneliv</w:t>
      </w:r>
      <w:proofErr w:type="gramEnd"/>
      <w:r>
        <w:rPr>
          <w:color w:val="000000" w:themeColor="text1"/>
        </w:rPr>
        <w:t xml:space="preserve"> og profesjonsutøvelse hatt status som </w:t>
      </w:r>
      <w:r>
        <w:rPr>
          <w:i/>
          <w:iCs/>
          <w:color w:val="000000" w:themeColor="text1"/>
        </w:rPr>
        <w:t xml:space="preserve">fremragende miljø </w:t>
      </w:r>
      <w:r>
        <w:rPr>
          <w:color w:val="000000" w:themeColor="text1"/>
        </w:rPr>
        <w:t>på Fakultet for lærerutdanning og internasjonale studier (</w:t>
      </w:r>
      <w:proofErr w:type="spellStart"/>
      <w:r>
        <w:rPr>
          <w:color w:val="000000" w:themeColor="text1"/>
        </w:rPr>
        <w:t>LUI</w:t>
      </w:r>
      <w:proofErr w:type="spellEnd"/>
      <w:r>
        <w:rPr>
          <w:color w:val="000000" w:themeColor="text1"/>
        </w:rPr>
        <w:t>). Her følger en oppsummering av hva miljøet har oppnådd og gjort i denne perioden.</w:t>
      </w:r>
    </w:p>
    <w:p w14:paraId="20FD520B" w14:textId="77777777" w:rsidR="00F460D4" w:rsidRDefault="00F460D4" w:rsidP="00F460D4">
      <w:pPr>
        <w:rPr>
          <w:color w:val="000000" w:themeColor="text1"/>
        </w:rPr>
      </w:pPr>
      <w:r>
        <w:rPr>
          <w:color w:val="000000" w:themeColor="text1"/>
        </w:rPr>
        <w:t>Første del av teksten er en presisering av målene vi satte oss for perioden, dernest følger en beskrivelse av miljøet og en summarisk oversikt over aktiviteter.</w:t>
      </w:r>
    </w:p>
    <w:p w14:paraId="314124AC" w14:textId="77777777" w:rsidR="00F460D4" w:rsidRPr="00E3366E" w:rsidRDefault="00F460D4" w:rsidP="00F460D4">
      <w:pPr>
        <w:pStyle w:val="Overskrift2"/>
      </w:pPr>
      <w:r>
        <w:t>Mål for perioden</w:t>
      </w:r>
    </w:p>
    <w:p w14:paraId="2B28A890" w14:textId="77777777" w:rsidR="00F460D4" w:rsidRDefault="00F460D4" w:rsidP="00F460D4">
      <w:pPr>
        <w:rPr>
          <w:color w:val="000000" w:themeColor="text1"/>
        </w:rPr>
      </w:pPr>
      <w:r>
        <w:rPr>
          <w:color w:val="000000" w:themeColor="text1"/>
        </w:rPr>
        <w:t>I søknaden om å bli fremragende miljø på universitetet (</w:t>
      </w:r>
      <w:proofErr w:type="spellStart"/>
      <w:r>
        <w:rPr>
          <w:color w:val="000000" w:themeColor="text1"/>
        </w:rPr>
        <w:t>EAE</w:t>
      </w:r>
      <w:proofErr w:type="spellEnd"/>
      <w:r>
        <w:rPr>
          <w:color w:val="000000" w:themeColor="text1"/>
        </w:rPr>
        <w:t>) fremhevet vi våre siktemål:</w:t>
      </w:r>
    </w:p>
    <w:p w14:paraId="51D75A21" w14:textId="77777777" w:rsidR="00F460D4" w:rsidRDefault="00F460D4" w:rsidP="00F460D4">
      <w:pPr>
        <w:pStyle w:val="Listeavsnitt"/>
        <w:numPr>
          <w:ilvl w:val="0"/>
          <w:numId w:val="1"/>
        </w:numPr>
        <w:rPr>
          <w:color w:val="000000" w:themeColor="text1"/>
        </w:rPr>
      </w:pPr>
      <w:r>
        <w:rPr>
          <w:color w:val="000000" w:themeColor="text1"/>
        </w:rPr>
        <w:t xml:space="preserve">Å utvikle forskning forankret i avansert teori og videreutvikling av metodiske verktøy som kan bidra til ny kunnskap om barns og unges hverdagsliv, samt kunnskap om de profesjonene som har barn og unge som sitt arbeidsfelt. Slik kunnskap vil kunne informere politikkutøvere, bidra til bedre interprofesjonelt samarbeid innen barnehage, skole, helsetjenester, barnevern og sosialt arbeid. </w:t>
      </w:r>
    </w:p>
    <w:p w14:paraId="4DA97835" w14:textId="77777777" w:rsidR="00F460D4" w:rsidRDefault="00F460D4" w:rsidP="00F460D4">
      <w:pPr>
        <w:pStyle w:val="Listeavsnitt"/>
        <w:numPr>
          <w:ilvl w:val="0"/>
          <w:numId w:val="1"/>
        </w:numPr>
        <w:rPr>
          <w:color w:val="000000" w:themeColor="text1"/>
        </w:rPr>
      </w:pPr>
      <w:r>
        <w:rPr>
          <w:color w:val="000000" w:themeColor="text1"/>
        </w:rPr>
        <w:t>Å utvikle avanserte forskningstilnærminger som kan bidra til økt forståelse av barns hverdagsliv på måter som inkluderer kompleksitet og kontekstualitet.</w:t>
      </w:r>
    </w:p>
    <w:p w14:paraId="79756962" w14:textId="77777777" w:rsidR="00F460D4" w:rsidRDefault="00F460D4" w:rsidP="00F460D4">
      <w:pPr>
        <w:pStyle w:val="Listeavsnitt"/>
        <w:numPr>
          <w:ilvl w:val="0"/>
          <w:numId w:val="1"/>
        </w:numPr>
        <w:rPr>
          <w:color w:val="000000" w:themeColor="text1"/>
        </w:rPr>
      </w:pPr>
      <w:r>
        <w:rPr>
          <w:color w:val="000000" w:themeColor="text1"/>
        </w:rPr>
        <w:t xml:space="preserve">Å etablere </w:t>
      </w:r>
      <w:proofErr w:type="spellStart"/>
      <w:r w:rsidRPr="005F09A9">
        <w:rPr>
          <w:i/>
          <w:iCs/>
          <w:color w:val="000000" w:themeColor="text1"/>
        </w:rPr>
        <w:t>Childlife</w:t>
      </w:r>
      <w:proofErr w:type="spellEnd"/>
      <w:r>
        <w:rPr>
          <w:color w:val="000000" w:themeColor="text1"/>
        </w:rPr>
        <w:t xml:space="preserve"> som et ledende nasjonalt og internasjonalt forskningsmiljø for forskning om barndom, interprofesjonelle praksiser med barn, unge og deres omsorgsgivere, og om læring og utdanning på universitetsnivå.</w:t>
      </w:r>
    </w:p>
    <w:p w14:paraId="2858D687" w14:textId="77777777" w:rsidR="00F460D4" w:rsidRDefault="00F460D4" w:rsidP="00F460D4">
      <w:pPr>
        <w:pStyle w:val="Listeavsnitt"/>
        <w:numPr>
          <w:ilvl w:val="0"/>
          <w:numId w:val="1"/>
        </w:numPr>
        <w:rPr>
          <w:color w:val="000000" w:themeColor="text1"/>
        </w:rPr>
      </w:pPr>
      <w:r>
        <w:rPr>
          <w:color w:val="000000" w:themeColor="text1"/>
        </w:rPr>
        <w:t>Å styrke internasjonalt forskningssamarbeid, utvikle prosjekter med ekstern finansiering.</w:t>
      </w:r>
    </w:p>
    <w:p w14:paraId="732AD1AE" w14:textId="3E246407" w:rsidR="00F460D4" w:rsidRPr="00456B47" w:rsidRDefault="00F460D4" w:rsidP="00F460D4">
      <w:pPr>
        <w:rPr>
          <w:color w:val="000000" w:themeColor="text1"/>
        </w:rPr>
      </w:pPr>
      <w:r>
        <w:rPr>
          <w:color w:val="000000" w:themeColor="text1"/>
        </w:rPr>
        <w:t xml:space="preserve">Da vi ikke fikk status som </w:t>
      </w:r>
      <w:proofErr w:type="spellStart"/>
      <w:r>
        <w:rPr>
          <w:color w:val="000000" w:themeColor="text1"/>
        </w:rPr>
        <w:t>EAE</w:t>
      </w:r>
      <w:proofErr w:type="spellEnd"/>
      <w:r>
        <w:rPr>
          <w:color w:val="000000" w:themeColor="text1"/>
        </w:rPr>
        <w:t xml:space="preserve"> på </w:t>
      </w:r>
      <w:proofErr w:type="spellStart"/>
      <w:r>
        <w:rPr>
          <w:color w:val="000000" w:themeColor="text1"/>
        </w:rPr>
        <w:t>OsloMet</w:t>
      </w:r>
      <w:proofErr w:type="spellEnd"/>
      <w:r>
        <w:rPr>
          <w:color w:val="000000" w:themeColor="text1"/>
        </w:rPr>
        <w:t xml:space="preserve">, men kun på </w:t>
      </w:r>
      <w:proofErr w:type="spellStart"/>
      <w:r>
        <w:rPr>
          <w:color w:val="000000" w:themeColor="text1"/>
        </w:rPr>
        <w:t>LUI</w:t>
      </w:r>
      <w:proofErr w:type="spellEnd"/>
      <w:r>
        <w:rPr>
          <w:color w:val="000000" w:themeColor="text1"/>
        </w:rPr>
        <w:t xml:space="preserve">, måtte vi nedskalere våre ambisjoner i tråd med den finansielle støtten. Vi mener likevel at vi har oppnådd mye i løpet av disse fire årene. Vår forskning og forskningsmiljø er et viktig bidrag i </w:t>
      </w:r>
      <w:r>
        <w:rPr>
          <w:color w:val="000000" w:themeColor="text1"/>
        </w:rPr>
        <w:lastRenderedPageBreak/>
        <w:t xml:space="preserve">kunnskapsutvikling om barns og unges hverdagsliv </w:t>
      </w:r>
      <w:r w:rsidR="00474CEB">
        <w:rPr>
          <w:color w:val="000000" w:themeColor="text1"/>
        </w:rPr>
        <w:t>og om</w:t>
      </w:r>
      <w:r>
        <w:rPr>
          <w:color w:val="000000" w:themeColor="text1"/>
        </w:rPr>
        <w:t xml:space="preserve"> profesjonene som bidrar inn i barns og unges liv.</w:t>
      </w:r>
    </w:p>
    <w:p w14:paraId="4CBAFBD8" w14:textId="77777777" w:rsidR="00F460D4" w:rsidRDefault="00F460D4" w:rsidP="00F460D4">
      <w:pPr>
        <w:pStyle w:val="Overskrift2"/>
      </w:pPr>
      <w:r>
        <w:t>Oppnådde mål (se også oversikt over aktiviteter):</w:t>
      </w:r>
    </w:p>
    <w:p w14:paraId="3C5C5C38" w14:textId="77777777" w:rsidR="00F460D4" w:rsidRDefault="00F460D4" w:rsidP="00F460D4">
      <w:pPr>
        <w:pStyle w:val="Overskrift3"/>
      </w:pPr>
      <w:r>
        <w:t xml:space="preserve">Mål 1: </w:t>
      </w:r>
      <w:r w:rsidRPr="0091067E">
        <w:t>Å utvikle forskning forankret i avansert teori og videreutvikling av metodiske verktøy som kan bidra til ny kunnskap om barns og unges hverdagsliv, samt kunnskap om de profesjonene som har barn og unge som sitt arbeidsfelt.</w:t>
      </w:r>
    </w:p>
    <w:p w14:paraId="3E4AA683" w14:textId="01FF53FD" w:rsidR="00F460D4" w:rsidRDefault="00F460D4" w:rsidP="00F460D4">
      <w:pPr>
        <w:rPr>
          <w:color w:val="000000" w:themeColor="text1"/>
        </w:rPr>
      </w:pPr>
      <w:r>
        <w:rPr>
          <w:color w:val="000000" w:themeColor="text1"/>
        </w:rPr>
        <w:t xml:space="preserve">Forskningsmiljøet </w:t>
      </w:r>
      <w:proofErr w:type="spellStart"/>
      <w:r w:rsidR="005749F2" w:rsidRPr="005F09A9">
        <w:rPr>
          <w:i/>
          <w:iCs/>
          <w:color w:val="000000" w:themeColor="text1"/>
        </w:rPr>
        <w:t>Childlife</w:t>
      </w:r>
      <w:proofErr w:type="spellEnd"/>
      <w:r w:rsidR="00876F6F">
        <w:rPr>
          <w:i/>
          <w:iCs/>
          <w:color w:val="000000" w:themeColor="text1"/>
        </w:rPr>
        <w:t xml:space="preserve"> – Barneliv og profesjonsutøvelse</w:t>
      </w:r>
      <w:r w:rsidR="005749F2" w:rsidRPr="005F09A9">
        <w:rPr>
          <w:i/>
          <w:iCs/>
          <w:color w:val="000000" w:themeColor="text1"/>
        </w:rPr>
        <w:t xml:space="preserve"> </w:t>
      </w:r>
      <w:r>
        <w:rPr>
          <w:color w:val="000000" w:themeColor="text1"/>
        </w:rPr>
        <w:t xml:space="preserve">favner over et vidt spekter av forskningstemaer, forskningsmetoder og teorier. Gjennom seminarer med både eksterne og interne innledere har det blitt presentert metodiske og teoretiske tilnærminger samt forskningsresultater som har inspirert de øvrige deltakerne i deres forskning, inspirert til samarbeid på tvers av profesjonene og til samskriving. Her vil vi særlig trekke frem det internasjonale samarbeidet, som har vokst frem som et resultat av de tre internasjonale konferansene miljøet har vært arrangør for (International </w:t>
      </w:r>
      <w:proofErr w:type="spellStart"/>
      <w:r>
        <w:rPr>
          <w:color w:val="000000" w:themeColor="text1"/>
        </w:rPr>
        <w:t>Childlife</w:t>
      </w:r>
      <w:proofErr w:type="spellEnd"/>
      <w:r>
        <w:rPr>
          <w:color w:val="000000" w:themeColor="text1"/>
        </w:rPr>
        <w:t xml:space="preserve"> </w:t>
      </w:r>
      <w:proofErr w:type="spellStart"/>
      <w:r>
        <w:rPr>
          <w:color w:val="000000" w:themeColor="text1"/>
        </w:rPr>
        <w:t>conference</w:t>
      </w:r>
      <w:proofErr w:type="spellEnd"/>
      <w:r w:rsidR="00180CE0">
        <w:rPr>
          <w:color w:val="000000" w:themeColor="text1"/>
        </w:rPr>
        <w:t xml:space="preserve">, </w:t>
      </w:r>
      <w:r w:rsidR="0074049A">
        <w:rPr>
          <w:color w:val="000000" w:themeColor="text1"/>
        </w:rPr>
        <w:t>20</w:t>
      </w:r>
      <w:r w:rsidR="00330454">
        <w:rPr>
          <w:color w:val="000000" w:themeColor="text1"/>
        </w:rPr>
        <w:t>19</w:t>
      </w:r>
      <w:r w:rsidR="0074049A">
        <w:rPr>
          <w:color w:val="000000" w:themeColor="text1"/>
        </w:rPr>
        <w:t xml:space="preserve">, 2022 og </w:t>
      </w:r>
      <w:r w:rsidR="00180CE0">
        <w:rPr>
          <w:color w:val="000000" w:themeColor="text1"/>
        </w:rPr>
        <w:t>20</w:t>
      </w:r>
      <w:r w:rsidR="0074049A">
        <w:rPr>
          <w:color w:val="000000" w:themeColor="text1"/>
        </w:rPr>
        <w:t>24</w:t>
      </w:r>
      <w:r>
        <w:rPr>
          <w:color w:val="000000" w:themeColor="text1"/>
        </w:rPr>
        <w:t>) og nettverksbygging i etterkant av disse.</w:t>
      </w:r>
    </w:p>
    <w:p w14:paraId="50E2C515" w14:textId="77777777" w:rsidR="00F460D4" w:rsidRPr="00883DF5" w:rsidRDefault="00F460D4" w:rsidP="00F460D4">
      <w:pPr>
        <w:pStyle w:val="Overskrift4"/>
      </w:pPr>
      <w:r w:rsidRPr="00883DF5">
        <w:t>Noen utvalgte publikasjoner:</w:t>
      </w:r>
    </w:p>
    <w:p w14:paraId="26AF9A23" w14:textId="3B45B2B4" w:rsidR="00F460D4" w:rsidRPr="00573E23" w:rsidRDefault="00F460D4" w:rsidP="00F460D4">
      <w:pPr>
        <w:rPr>
          <w:color w:val="000000" w:themeColor="text1"/>
        </w:rPr>
      </w:pPr>
      <w:r>
        <w:rPr>
          <w:color w:val="000000" w:themeColor="text1"/>
        </w:rPr>
        <w:t xml:space="preserve">Bekken, Wenche og Omland, Guro Brokke (red.) (2024). Barndom og hverdagsliv i transformasjon. </w:t>
      </w:r>
      <w:r w:rsidRPr="00573E23">
        <w:rPr>
          <w:color w:val="000000" w:themeColor="text1"/>
        </w:rPr>
        <w:t xml:space="preserve">Temanummer </w:t>
      </w:r>
      <w:r w:rsidR="000A77AD" w:rsidRPr="009E627B">
        <w:rPr>
          <w:i/>
          <w:iCs/>
          <w:color w:val="222222"/>
        </w:rPr>
        <w:t>Barn – forskning om barn og barndom i Norden</w:t>
      </w:r>
      <w:r w:rsidRPr="00573E23">
        <w:rPr>
          <w:i/>
          <w:iCs/>
          <w:color w:val="000000" w:themeColor="text1"/>
        </w:rPr>
        <w:t xml:space="preserve">. </w:t>
      </w:r>
      <w:hyperlink r:id="rId9" w:history="1">
        <w:r w:rsidRPr="005F09A9">
          <w:rPr>
            <w:rStyle w:val="Hyperkobling"/>
            <w:rFonts w:ascii="Charter" w:hAnsi="Charter"/>
            <w:color w:val="499477"/>
            <w:shd w:val="clear" w:color="auto" w:fill="FFFFFF"/>
          </w:rPr>
          <w:t>https://doi.org/10.23865/barn.v42.6385</w:t>
        </w:r>
      </w:hyperlink>
    </w:p>
    <w:p w14:paraId="39B8EC95" w14:textId="77777777" w:rsidR="00F460D4" w:rsidRPr="00402E9D" w:rsidRDefault="00F460D4" w:rsidP="00F460D4">
      <w:pPr>
        <w:pStyle w:val="a-paragraph"/>
        <w:spacing w:before="0" w:after="0"/>
        <w:rPr>
          <w:rFonts w:asciiTheme="minorHAnsi" w:hAnsiTheme="minorHAnsi"/>
          <w:color w:val="222222"/>
          <w:lang w:val="en-US"/>
        </w:rPr>
      </w:pPr>
      <w:hyperlink r:id="rId10" w:history="1">
        <w:r w:rsidRPr="005F09A9">
          <w:rPr>
            <w:rStyle w:val="Hyperkobling"/>
            <w:rFonts w:asciiTheme="minorHAnsi" w:eastAsiaTheme="majorEastAsia" w:hAnsiTheme="minorHAnsi"/>
            <w:color w:val="222222"/>
            <w:lang w:val="en-US"/>
          </w:rPr>
          <w:t>Bjorbækmo, Wenche </w:t>
        </w:r>
      </w:hyperlink>
      <w:r w:rsidRPr="005F09A9">
        <w:rPr>
          <w:rFonts w:asciiTheme="minorHAnsi" w:hAnsiTheme="minorHAnsi"/>
          <w:color w:val="222222"/>
          <w:lang w:val="en-US"/>
        </w:rPr>
        <w:t>; </w:t>
      </w:r>
      <w:hyperlink r:id="rId11" w:history="1">
        <w:r w:rsidRPr="005F09A9">
          <w:rPr>
            <w:rStyle w:val="Hyperkobling"/>
            <w:rFonts w:asciiTheme="minorHAnsi" w:eastAsiaTheme="majorEastAsia" w:hAnsiTheme="minorHAnsi"/>
            <w:color w:val="222222"/>
            <w:lang w:val="en-US"/>
          </w:rPr>
          <w:t>Greve, Anne </w:t>
        </w:r>
      </w:hyperlink>
      <w:r w:rsidRPr="005F09A9">
        <w:rPr>
          <w:rFonts w:asciiTheme="minorHAnsi" w:hAnsiTheme="minorHAnsi"/>
          <w:color w:val="222222"/>
          <w:lang w:val="en-US"/>
        </w:rPr>
        <w:t>; </w:t>
      </w:r>
      <w:hyperlink r:id="rId12" w:history="1">
        <w:r w:rsidRPr="005F09A9">
          <w:rPr>
            <w:rStyle w:val="Hyperkobling"/>
            <w:rFonts w:asciiTheme="minorHAnsi" w:eastAsiaTheme="majorEastAsia" w:hAnsiTheme="minorHAnsi"/>
            <w:color w:val="222222"/>
            <w:lang w:val="en-US"/>
          </w:rPr>
          <w:t>Asbjørnslett, Mona </w:t>
        </w:r>
      </w:hyperlink>
      <w:r w:rsidRPr="005F09A9">
        <w:rPr>
          <w:rFonts w:asciiTheme="minorHAnsi" w:hAnsiTheme="minorHAnsi"/>
          <w:color w:val="222222"/>
          <w:lang w:val="en-US"/>
        </w:rPr>
        <w:t xml:space="preserve">(2022). </w:t>
      </w:r>
      <w:r w:rsidRPr="00371D96">
        <w:rPr>
          <w:rFonts w:asciiTheme="minorHAnsi" w:hAnsiTheme="minorHAnsi"/>
          <w:color w:val="222222"/>
          <w:lang w:val="en-US"/>
        </w:rPr>
        <w:t xml:space="preserve">“This is Not Me” – A Critical Discussion About Methodological Issues Concerning Agency and Participatory Sense-Making in Qualitative Research with Children. </w:t>
      </w:r>
      <w:r w:rsidRPr="005F09A9">
        <w:rPr>
          <w:rFonts w:asciiTheme="minorHAnsi" w:hAnsiTheme="minorHAnsi"/>
          <w:i/>
          <w:iCs/>
          <w:color w:val="222222"/>
          <w:lang w:val="en-US"/>
        </w:rPr>
        <w:t>International Journal of Qualitative Methods (</w:t>
      </w:r>
      <w:proofErr w:type="spellStart"/>
      <w:r w:rsidRPr="005F09A9">
        <w:rPr>
          <w:rFonts w:asciiTheme="minorHAnsi" w:hAnsiTheme="minorHAnsi"/>
          <w:i/>
          <w:iCs/>
          <w:color w:val="222222"/>
          <w:lang w:val="en-US"/>
        </w:rPr>
        <w:t>IJQM</w:t>
      </w:r>
      <w:proofErr w:type="spellEnd"/>
      <w:r w:rsidRPr="005F09A9">
        <w:rPr>
          <w:rFonts w:asciiTheme="minorHAnsi" w:hAnsiTheme="minorHAnsi"/>
          <w:i/>
          <w:iCs/>
          <w:color w:val="222222"/>
          <w:lang w:val="en-US"/>
        </w:rPr>
        <w:t>).</w:t>
      </w:r>
      <w:r w:rsidRPr="00371D96">
        <w:rPr>
          <w:rFonts w:asciiTheme="minorHAnsi" w:hAnsiTheme="minorHAnsi"/>
          <w:color w:val="222222"/>
          <w:lang w:val="en-US"/>
        </w:rPr>
        <w:t xml:space="preserve"> Vol. 21.</w:t>
      </w:r>
      <w:r w:rsidRPr="00371D96">
        <w:rPr>
          <w:rFonts w:asciiTheme="minorHAnsi" w:hAnsiTheme="minorHAnsi"/>
          <w:color w:val="222222"/>
          <w:lang w:val="en-US"/>
        </w:rPr>
        <w:br/>
      </w:r>
      <w:hyperlink r:id="rId13" w:history="1">
        <w:r w:rsidRPr="00883DF5">
          <w:rPr>
            <w:rStyle w:val="Hyperkobling"/>
            <w:rFonts w:asciiTheme="minorHAnsi" w:eastAsiaTheme="majorEastAsia" w:hAnsiTheme="minorHAnsi"/>
            <w:color w:val="222222"/>
            <w:lang w:val="en-US"/>
          </w:rPr>
          <w:t>https://doi.org/10.1177/16094069221118990</w:t>
        </w:r>
      </w:hyperlink>
    </w:p>
    <w:p w14:paraId="0658EEFE" w14:textId="77777777" w:rsidR="00F460D4" w:rsidRPr="00883DF5" w:rsidRDefault="00F460D4" w:rsidP="00F460D4">
      <w:pPr>
        <w:pStyle w:val="a-paragraph"/>
        <w:spacing w:before="0" w:after="0"/>
        <w:rPr>
          <w:rFonts w:asciiTheme="minorHAnsi" w:hAnsiTheme="minorHAnsi"/>
          <w:color w:val="222222"/>
        </w:rPr>
      </w:pPr>
      <w:hyperlink r:id="rId14" w:history="1">
        <w:r w:rsidRPr="00883DF5">
          <w:rPr>
            <w:rStyle w:val="Hyperkobling"/>
            <w:rFonts w:asciiTheme="minorHAnsi" w:eastAsiaTheme="majorEastAsia" w:hAnsiTheme="minorHAnsi"/>
            <w:color w:val="222222"/>
          </w:rPr>
          <w:t>Bossy, Dagmara </w:t>
        </w:r>
      </w:hyperlink>
      <w:r w:rsidRPr="00883DF5">
        <w:rPr>
          <w:rFonts w:asciiTheme="minorHAnsi" w:hAnsiTheme="minorHAnsi"/>
          <w:color w:val="222222"/>
        </w:rPr>
        <w:t>; </w:t>
      </w:r>
      <w:hyperlink r:id="rId15" w:history="1">
        <w:r w:rsidRPr="00883DF5">
          <w:rPr>
            <w:rStyle w:val="Hyperkobling"/>
            <w:rFonts w:asciiTheme="minorHAnsi" w:eastAsiaTheme="majorEastAsia" w:hAnsiTheme="minorHAnsi"/>
            <w:color w:val="222222"/>
          </w:rPr>
          <w:t>Bergflødt, Monika Marie </w:t>
        </w:r>
      </w:hyperlink>
      <w:r w:rsidRPr="00883DF5">
        <w:rPr>
          <w:rFonts w:asciiTheme="minorHAnsi" w:hAnsiTheme="minorHAnsi"/>
          <w:color w:val="222222"/>
        </w:rPr>
        <w:t xml:space="preserve">(2023). Menn på familievernkontoret. Alliansearbeid mellom terapeuter og klienter. </w:t>
      </w:r>
      <w:r w:rsidRPr="005F09A9">
        <w:rPr>
          <w:rFonts w:asciiTheme="minorHAnsi" w:hAnsiTheme="minorHAnsi"/>
          <w:i/>
          <w:iCs/>
          <w:color w:val="222222"/>
        </w:rPr>
        <w:t>Tidsskrift for kjønnsforskning</w:t>
      </w:r>
      <w:r w:rsidRPr="00883DF5">
        <w:rPr>
          <w:rFonts w:asciiTheme="minorHAnsi" w:hAnsiTheme="minorHAnsi"/>
          <w:color w:val="222222"/>
        </w:rPr>
        <w:t>.</w:t>
      </w:r>
      <w:r w:rsidRPr="00883DF5">
        <w:rPr>
          <w:rFonts w:asciiTheme="minorHAnsi" w:hAnsiTheme="minorHAnsi"/>
          <w:color w:val="222222"/>
        </w:rPr>
        <w:br/>
      </w:r>
      <w:hyperlink r:id="rId16" w:history="1">
        <w:r w:rsidRPr="00883DF5">
          <w:rPr>
            <w:rStyle w:val="Hyperkobling"/>
            <w:rFonts w:asciiTheme="minorHAnsi" w:eastAsiaTheme="majorEastAsia" w:hAnsiTheme="minorHAnsi"/>
            <w:color w:val="222222"/>
          </w:rPr>
          <w:t>https://doi.org/10.18261/tfk.47.2.5</w:t>
        </w:r>
      </w:hyperlink>
    </w:p>
    <w:p w14:paraId="1CD5381A" w14:textId="7BE57A28" w:rsidR="00F460D4" w:rsidRPr="005F09A9" w:rsidRDefault="00F460D4" w:rsidP="00F460D4">
      <w:pPr>
        <w:pStyle w:val="a-paragraph"/>
        <w:spacing w:before="0" w:after="0"/>
        <w:rPr>
          <w:rFonts w:asciiTheme="minorHAnsi" w:hAnsiTheme="minorHAnsi"/>
          <w:color w:val="222222"/>
          <w:lang w:val="en-US"/>
        </w:rPr>
      </w:pPr>
      <w:r w:rsidRPr="00371D96">
        <w:rPr>
          <w:rFonts w:asciiTheme="minorHAnsi" w:hAnsiTheme="minorHAnsi"/>
          <w:color w:val="222222"/>
        </w:rPr>
        <w:t xml:space="preserve">Garnier, </w:t>
      </w:r>
      <w:proofErr w:type="spellStart"/>
      <w:r w:rsidRPr="00371D96">
        <w:rPr>
          <w:rFonts w:asciiTheme="minorHAnsi" w:hAnsiTheme="minorHAnsi"/>
          <w:color w:val="222222"/>
        </w:rPr>
        <w:t>Pascale</w:t>
      </w:r>
      <w:proofErr w:type="spellEnd"/>
      <w:r w:rsidRPr="00371D96">
        <w:rPr>
          <w:rFonts w:asciiTheme="minorHAnsi" w:hAnsiTheme="minorHAnsi"/>
          <w:color w:val="222222"/>
        </w:rPr>
        <w:t>; </w:t>
      </w:r>
      <w:hyperlink r:id="rId17" w:history="1">
        <w:r w:rsidRPr="00371D96">
          <w:rPr>
            <w:rStyle w:val="Hyperkobling"/>
            <w:rFonts w:asciiTheme="minorHAnsi" w:eastAsiaTheme="majorEastAsia" w:hAnsiTheme="minorHAnsi"/>
            <w:color w:val="222222"/>
          </w:rPr>
          <w:t>Greve, Anne </w:t>
        </w:r>
      </w:hyperlink>
      <w:r w:rsidRPr="00371D96">
        <w:rPr>
          <w:rFonts w:asciiTheme="minorHAnsi" w:hAnsiTheme="minorHAnsi"/>
          <w:color w:val="222222"/>
        </w:rPr>
        <w:t>; </w:t>
      </w:r>
      <w:hyperlink r:id="rId18" w:history="1">
        <w:r w:rsidRPr="00371D96">
          <w:rPr>
            <w:rStyle w:val="Hyperkobling"/>
            <w:rFonts w:asciiTheme="minorHAnsi" w:eastAsiaTheme="majorEastAsia" w:hAnsiTheme="minorHAnsi"/>
            <w:color w:val="222222"/>
          </w:rPr>
          <w:t>Ulvik, Oddbjørg Skjær </w:t>
        </w:r>
      </w:hyperlink>
      <w:r w:rsidRPr="00371D96">
        <w:rPr>
          <w:rFonts w:asciiTheme="minorHAnsi" w:hAnsiTheme="minorHAnsi"/>
          <w:color w:val="222222"/>
        </w:rPr>
        <w:t xml:space="preserve">; </w:t>
      </w:r>
      <w:proofErr w:type="spellStart"/>
      <w:r w:rsidRPr="00371D96">
        <w:rPr>
          <w:rFonts w:asciiTheme="minorHAnsi" w:hAnsiTheme="minorHAnsi"/>
          <w:color w:val="222222"/>
        </w:rPr>
        <w:t>Chantseva</w:t>
      </w:r>
      <w:proofErr w:type="spellEnd"/>
      <w:r w:rsidRPr="00371D96">
        <w:rPr>
          <w:rFonts w:asciiTheme="minorHAnsi" w:hAnsiTheme="minorHAnsi"/>
          <w:color w:val="222222"/>
        </w:rPr>
        <w:t xml:space="preserve">, Victoria; </w:t>
      </w:r>
      <w:proofErr w:type="spellStart"/>
      <w:r w:rsidRPr="00371D96">
        <w:rPr>
          <w:rFonts w:asciiTheme="minorHAnsi" w:hAnsiTheme="minorHAnsi"/>
          <w:color w:val="222222"/>
        </w:rPr>
        <w:t>Rayna</w:t>
      </w:r>
      <w:proofErr w:type="spellEnd"/>
      <w:r w:rsidRPr="00371D96">
        <w:rPr>
          <w:rFonts w:asciiTheme="minorHAnsi" w:hAnsiTheme="minorHAnsi"/>
          <w:color w:val="222222"/>
        </w:rPr>
        <w:t xml:space="preserve">, </w:t>
      </w:r>
      <w:proofErr w:type="spellStart"/>
      <w:r w:rsidRPr="00371D96">
        <w:rPr>
          <w:rFonts w:asciiTheme="minorHAnsi" w:hAnsiTheme="minorHAnsi"/>
          <w:color w:val="222222"/>
        </w:rPr>
        <w:t>Sylvie</w:t>
      </w:r>
      <w:proofErr w:type="spellEnd"/>
      <w:r w:rsidRPr="00371D96">
        <w:rPr>
          <w:rFonts w:asciiTheme="minorHAnsi" w:hAnsiTheme="minorHAnsi"/>
          <w:color w:val="222222"/>
        </w:rPr>
        <w:t xml:space="preserve">; </w:t>
      </w:r>
      <w:proofErr w:type="spellStart"/>
      <w:r w:rsidRPr="00371D96">
        <w:rPr>
          <w:rFonts w:asciiTheme="minorHAnsi" w:hAnsiTheme="minorHAnsi"/>
          <w:color w:val="222222"/>
        </w:rPr>
        <w:t>Fallang</w:t>
      </w:r>
      <w:proofErr w:type="spellEnd"/>
      <w:r w:rsidRPr="00371D96">
        <w:rPr>
          <w:rFonts w:asciiTheme="minorHAnsi" w:hAnsiTheme="minorHAnsi"/>
          <w:color w:val="222222"/>
        </w:rPr>
        <w:t>, Bjørg; </w:t>
      </w:r>
      <w:hyperlink r:id="rId19" w:history="1">
        <w:r w:rsidRPr="00371D96">
          <w:rPr>
            <w:rStyle w:val="Hyperkobling"/>
            <w:rFonts w:asciiTheme="minorHAnsi" w:eastAsiaTheme="majorEastAsia" w:hAnsiTheme="minorHAnsi"/>
            <w:color w:val="222222"/>
          </w:rPr>
          <w:t>Gulbrandsen, Liv Mette </w:t>
        </w:r>
      </w:hyperlink>
      <w:r w:rsidRPr="00371D96">
        <w:rPr>
          <w:rFonts w:asciiTheme="minorHAnsi" w:hAnsiTheme="minorHAnsi"/>
          <w:color w:val="222222"/>
        </w:rPr>
        <w:t>; </w:t>
      </w:r>
      <w:hyperlink r:id="rId20" w:history="1">
        <w:r w:rsidRPr="00371D96">
          <w:rPr>
            <w:rStyle w:val="Hyperkobling"/>
            <w:rFonts w:asciiTheme="minorHAnsi" w:eastAsiaTheme="majorEastAsia" w:hAnsiTheme="minorHAnsi"/>
            <w:color w:val="222222"/>
          </w:rPr>
          <w:t>Øien, Ingvil </w:t>
        </w:r>
      </w:hyperlink>
      <w:r w:rsidRPr="00371D96">
        <w:rPr>
          <w:rFonts w:asciiTheme="minorHAnsi" w:hAnsiTheme="minorHAnsi"/>
          <w:color w:val="222222"/>
        </w:rPr>
        <w:t xml:space="preserve">(2020). </w:t>
      </w:r>
      <w:r w:rsidRPr="00371D96">
        <w:rPr>
          <w:rFonts w:asciiTheme="minorHAnsi" w:hAnsiTheme="minorHAnsi"/>
          <w:color w:val="222222"/>
          <w:lang w:val="en-US"/>
        </w:rPr>
        <w:t xml:space="preserve">Body practices: negotiations of ‘risk’ in Norwegian and French preschools. </w:t>
      </w:r>
      <w:r w:rsidRPr="005F09A9">
        <w:rPr>
          <w:rFonts w:asciiTheme="minorHAnsi" w:hAnsiTheme="minorHAnsi"/>
          <w:i/>
          <w:iCs/>
          <w:color w:val="222222"/>
          <w:lang w:val="en-US"/>
        </w:rPr>
        <w:t>International Journal of Early Years Education.</w:t>
      </w:r>
      <w:r w:rsidR="000A77AD" w:rsidRPr="005F09A9">
        <w:rPr>
          <w:lang w:val="en-US"/>
        </w:rPr>
        <w:t xml:space="preserve"> </w:t>
      </w:r>
      <w:hyperlink r:id="rId21" w:history="1">
        <w:r w:rsidRPr="005F09A9">
          <w:rPr>
            <w:rStyle w:val="Hyperkobling"/>
            <w:rFonts w:asciiTheme="minorHAnsi" w:eastAsiaTheme="majorEastAsia" w:hAnsiTheme="minorHAnsi"/>
            <w:color w:val="222222"/>
            <w:lang w:val="en-US"/>
          </w:rPr>
          <w:t>https://doi.org/10.1080/09669760.2020.1848530</w:t>
        </w:r>
      </w:hyperlink>
    </w:p>
    <w:p w14:paraId="3AD60F45" w14:textId="77777777" w:rsidR="00F460D4" w:rsidRPr="00EE2E01" w:rsidRDefault="00F460D4" w:rsidP="00F460D4">
      <w:pPr>
        <w:pStyle w:val="a-paragraph"/>
        <w:spacing w:before="0" w:after="0"/>
        <w:rPr>
          <w:rFonts w:asciiTheme="minorHAnsi" w:hAnsiTheme="minorHAnsi"/>
          <w:color w:val="222222"/>
          <w:lang w:val="en-US"/>
        </w:rPr>
      </w:pPr>
      <w:hyperlink r:id="rId22" w:history="1">
        <w:r w:rsidRPr="005F09A9">
          <w:rPr>
            <w:rStyle w:val="Hyperkobling"/>
            <w:rFonts w:asciiTheme="minorHAnsi" w:eastAsiaTheme="majorEastAsia" w:hAnsiTheme="minorHAnsi"/>
            <w:color w:val="222222"/>
            <w:lang w:val="en-US"/>
          </w:rPr>
          <w:t>Greve, Anne </w:t>
        </w:r>
      </w:hyperlink>
      <w:r w:rsidRPr="005F09A9">
        <w:rPr>
          <w:rFonts w:asciiTheme="minorHAnsi" w:hAnsiTheme="minorHAnsi"/>
          <w:color w:val="222222"/>
          <w:lang w:val="en-US"/>
        </w:rPr>
        <w:t>; Garnier, Pascale; </w:t>
      </w:r>
      <w:hyperlink r:id="rId23" w:history="1">
        <w:r w:rsidRPr="005F09A9">
          <w:rPr>
            <w:rStyle w:val="Hyperkobling"/>
            <w:rFonts w:asciiTheme="minorHAnsi" w:eastAsiaTheme="majorEastAsia" w:hAnsiTheme="minorHAnsi"/>
            <w:color w:val="222222"/>
            <w:lang w:val="en-US"/>
          </w:rPr>
          <w:t>Ulvik, Oddbjørg Skjær </w:t>
        </w:r>
      </w:hyperlink>
      <w:r w:rsidRPr="005F09A9">
        <w:rPr>
          <w:rFonts w:asciiTheme="minorHAnsi" w:hAnsiTheme="minorHAnsi"/>
          <w:color w:val="222222"/>
          <w:lang w:val="en-US"/>
        </w:rPr>
        <w:t>; </w:t>
      </w:r>
      <w:hyperlink r:id="rId24" w:history="1">
        <w:r w:rsidRPr="005F09A9">
          <w:rPr>
            <w:rStyle w:val="Hyperkobling"/>
            <w:rFonts w:asciiTheme="minorHAnsi" w:eastAsiaTheme="majorEastAsia" w:hAnsiTheme="minorHAnsi"/>
            <w:color w:val="222222"/>
            <w:lang w:val="en-US"/>
          </w:rPr>
          <w:t>Øien, Ingvil </w:t>
        </w:r>
      </w:hyperlink>
      <w:r w:rsidRPr="005F09A9">
        <w:rPr>
          <w:rFonts w:asciiTheme="minorHAnsi" w:hAnsiTheme="minorHAnsi"/>
          <w:color w:val="222222"/>
          <w:lang w:val="en-US"/>
        </w:rPr>
        <w:t xml:space="preserve">; </w:t>
      </w:r>
      <w:proofErr w:type="spellStart"/>
      <w:r w:rsidRPr="005F09A9">
        <w:rPr>
          <w:rFonts w:asciiTheme="minorHAnsi" w:hAnsiTheme="minorHAnsi"/>
          <w:color w:val="222222"/>
          <w:lang w:val="en-US"/>
        </w:rPr>
        <w:t>Chantseva</w:t>
      </w:r>
      <w:proofErr w:type="spellEnd"/>
      <w:r w:rsidRPr="005F09A9">
        <w:rPr>
          <w:rFonts w:asciiTheme="minorHAnsi" w:hAnsiTheme="minorHAnsi"/>
          <w:color w:val="222222"/>
          <w:lang w:val="en-US"/>
        </w:rPr>
        <w:t xml:space="preserve">, Victoria; </w:t>
      </w:r>
      <w:proofErr w:type="spellStart"/>
      <w:r w:rsidRPr="005F09A9">
        <w:rPr>
          <w:rFonts w:asciiTheme="minorHAnsi" w:hAnsiTheme="minorHAnsi"/>
          <w:color w:val="222222"/>
          <w:lang w:val="en-US"/>
        </w:rPr>
        <w:t>Fallang</w:t>
      </w:r>
      <w:proofErr w:type="spellEnd"/>
      <w:r w:rsidRPr="005F09A9">
        <w:rPr>
          <w:rFonts w:asciiTheme="minorHAnsi" w:hAnsiTheme="minorHAnsi"/>
          <w:color w:val="222222"/>
          <w:lang w:val="en-US"/>
        </w:rPr>
        <w:t xml:space="preserve">, </w:t>
      </w:r>
      <w:proofErr w:type="spellStart"/>
      <w:r w:rsidRPr="005F09A9">
        <w:rPr>
          <w:rFonts w:asciiTheme="minorHAnsi" w:hAnsiTheme="minorHAnsi"/>
          <w:color w:val="222222"/>
          <w:lang w:val="en-US"/>
        </w:rPr>
        <w:t>Bjørg</w:t>
      </w:r>
      <w:proofErr w:type="spellEnd"/>
      <w:r w:rsidRPr="005F09A9">
        <w:rPr>
          <w:rFonts w:asciiTheme="minorHAnsi" w:hAnsiTheme="minorHAnsi"/>
          <w:color w:val="222222"/>
          <w:lang w:val="en-US"/>
        </w:rPr>
        <w:t>; </w:t>
      </w:r>
      <w:hyperlink r:id="rId25" w:history="1">
        <w:r w:rsidRPr="005F09A9">
          <w:rPr>
            <w:rStyle w:val="Hyperkobling"/>
            <w:rFonts w:asciiTheme="minorHAnsi" w:eastAsiaTheme="majorEastAsia" w:hAnsiTheme="minorHAnsi"/>
            <w:color w:val="222222"/>
            <w:lang w:val="en-US"/>
          </w:rPr>
          <w:t>Gulbrandsen, Liv Mette </w:t>
        </w:r>
      </w:hyperlink>
      <w:r w:rsidRPr="005F09A9">
        <w:rPr>
          <w:rFonts w:asciiTheme="minorHAnsi" w:hAnsiTheme="minorHAnsi"/>
          <w:color w:val="222222"/>
          <w:lang w:val="en-US"/>
        </w:rPr>
        <w:t xml:space="preserve">; Rayna, Sylvie (2019). </w:t>
      </w:r>
      <w:r w:rsidRPr="00371D96">
        <w:rPr>
          <w:rFonts w:asciiTheme="minorHAnsi" w:hAnsiTheme="minorHAnsi"/>
          <w:color w:val="222222"/>
          <w:lang w:val="en-US"/>
        </w:rPr>
        <w:t xml:space="preserve">Food practices and risk constructions in Norwegian and French kindergartens. </w:t>
      </w:r>
      <w:r w:rsidRPr="005F09A9">
        <w:rPr>
          <w:rFonts w:asciiTheme="minorHAnsi" w:hAnsiTheme="minorHAnsi"/>
          <w:i/>
          <w:iCs/>
          <w:color w:val="222222"/>
          <w:lang w:val="en-US"/>
        </w:rPr>
        <w:t>European Early Childhood Education Research Journal.</w:t>
      </w:r>
      <w:r w:rsidRPr="00371D96">
        <w:rPr>
          <w:rFonts w:asciiTheme="minorHAnsi" w:hAnsiTheme="minorHAnsi"/>
          <w:color w:val="222222"/>
          <w:lang w:val="en-US"/>
        </w:rPr>
        <w:t xml:space="preserve"> Vol. 27.</w:t>
      </w:r>
      <w:r w:rsidRPr="00371D96">
        <w:rPr>
          <w:rFonts w:asciiTheme="minorHAnsi" w:hAnsiTheme="minorHAnsi"/>
          <w:color w:val="222222"/>
          <w:lang w:val="en-US"/>
        </w:rPr>
        <w:br/>
      </w:r>
      <w:hyperlink r:id="rId26" w:history="1">
        <w:r w:rsidRPr="00371D96">
          <w:rPr>
            <w:rStyle w:val="Hyperkobling"/>
            <w:rFonts w:asciiTheme="minorHAnsi" w:eastAsiaTheme="majorEastAsia" w:hAnsiTheme="minorHAnsi"/>
            <w:color w:val="222222"/>
            <w:lang w:val="en-US"/>
          </w:rPr>
          <w:t>https://doi.org/10.1080/1350293X.2019.1634236</w:t>
        </w:r>
      </w:hyperlink>
    </w:p>
    <w:p w14:paraId="41148B08" w14:textId="77777777" w:rsidR="00F460D4" w:rsidRPr="00EE2E01" w:rsidRDefault="00F460D4" w:rsidP="00F460D4">
      <w:pPr>
        <w:pStyle w:val="a-paragraph"/>
        <w:spacing w:before="0" w:after="0"/>
        <w:rPr>
          <w:rFonts w:asciiTheme="minorHAnsi" w:hAnsiTheme="minorHAnsi"/>
          <w:color w:val="222222"/>
        </w:rPr>
      </w:pPr>
      <w:hyperlink r:id="rId27" w:history="1">
        <w:r w:rsidRPr="00371D96">
          <w:rPr>
            <w:rStyle w:val="Hyperkobling"/>
            <w:rFonts w:asciiTheme="minorHAnsi" w:eastAsiaTheme="majorEastAsia" w:hAnsiTheme="minorHAnsi"/>
            <w:color w:val="222222"/>
          </w:rPr>
          <w:t>Greve, Anne </w:t>
        </w:r>
      </w:hyperlink>
      <w:r w:rsidRPr="00371D96">
        <w:rPr>
          <w:rFonts w:asciiTheme="minorHAnsi" w:hAnsiTheme="minorHAnsi"/>
          <w:color w:val="222222"/>
        </w:rPr>
        <w:t xml:space="preserve">; </w:t>
      </w:r>
      <w:proofErr w:type="spellStart"/>
      <w:r w:rsidRPr="00371D96">
        <w:rPr>
          <w:rFonts w:asciiTheme="minorHAnsi" w:hAnsiTheme="minorHAnsi"/>
          <w:color w:val="222222"/>
        </w:rPr>
        <w:t>Okamoto-Omi</w:t>
      </w:r>
      <w:proofErr w:type="spellEnd"/>
      <w:r w:rsidRPr="00371D96">
        <w:rPr>
          <w:rFonts w:asciiTheme="minorHAnsi" w:hAnsiTheme="minorHAnsi"/>
          <w:color w:val="222222"/>
        </w:rPr>
        <w:t xml:space="preserve">, </w:t>
      </w:r>
      <w:proofErr w:type="spellStart"/>
      <w:r w:rsidRPr="00371D96">
        <w:rPr>
          <w:rFonts w:asciiTheme="minorHAnsi" w:hAnsiTheme="minorHAnsi"/>
          <w:color w:val="222222"/>
        </w:rPr>
        <w:t>Yoriko</w:t>
      </w:r>
      <w:proofErr w:type="spellEnd"/>
      <w:r w:rsidRPr="00371D96">
        <w:rPr>
          <w:rFonts w:asciiTheme="minorHAnsi" w:hAnsiTheme="minorHAnsi"/>
          <w:color w:val="222222"/>
        </w:rPr>
        <w:t xml:space="preserve"> (2023). </w:t>
      </w:r>
      <w:proofErr w:type="spellStart"/>
      <w:r w:rsidRPr="00371D96">
        <w:rPr>
          <w:rFonts w:asciiTheme="minorHAnsi" w:hAnsiTheme="minorHAnsi"/>
          <w:color w:val="222222"/>
          <w:lang w:val="en-US"/>
        </w:rPr>
        <w:t>Mimamori</w:t>
      </w:r>
      <w:proofErr w:type="spellEnd"/>
      <w:r w:rsidRPr="00371D96">
        <w:rPr>
          <w:rFonts w:asciiTheme="minorHAnsi" w:hAnsiTheme="minorHAnsi"/>
          <w:color w:val="222222"/>
          <w:lang w:val="en-US"/>
        </w:rPr>
        <w:t xml:space="preserve"> childcare in Japanese and Norwegian early childhood education. </w:t>
      </w:r>
      <w:r w:rsidRPr="005F09A9">
        <w:rPr>
          <w:rFonts w:asciiTheme="minorHAnsi" w:hAnsiTheme="minorHAnsi"/>
          <w:i/>
          <w:iCs/>
          <w:color w:val="222222"/>
          <w:lang w:val="en-US"/>
        </w:rPr>
        <w:t>Journal of Early Childhood Research.</w:t>
      </w:r>
      <w:r w:rsidRPr="00371D96">
        <w:rPr>
          <w:rFonts w:asciiTheme="minorHAnsi" w:hAnsiTheme="minorHAnsi"/>
          <w:color w:val="222222"/>
          <w:lang w:val="en-US"/>
        </w:rPr>
        <w:br/>
      </w:r>
      <w:hyperlink r:id="rId28" w:history="1">
        <w:r w:rsidRPr="00371D96">
          <w:rPr>
            <w:rStyle w:val="Hyperkobling"/>
            <w:rFonts w:asciiTheme="minorHAnsi" w:eastAsiaTheme="majorEastAsia" w:hAnsiTheme="minorHAnsi"/>
            <w:color w:val="222222"/>
          </w:rPr>
          <w:t>https://doi.org/10.1177/1476718X221149375</w:t>
        </w:r>
      </w:hyperlink>
    </w:p>
    <w:p w14:paraId="4C2677E4" w14:textId="77777777" w:rsidR="00F460D4" w:rsidRPr="00654593" w:rsidRDefault="00F460D4" w:rsidP="00F460D4">
      <w:pPr>
        <w:pStyle w:val="a-paragraph"/>
        <w:spacing w:before="0" w:after="0"/>
        <w:rPr>
          <w:rFonts w:asciiTheme="minorHAnsi" w:hAnsiTheme="minorHAnsi"/>
        </w:rPr>
      </w:pPr>
      <w:hyperlink r:id="rId29" w:history="1">
        <w:r w:rsidRPr="00371D96">
          <w:rPr>
            <w:rStyle w:val="Hyperkobling"/>
            <w:rFonts w:asciiTheme="minorHAnsi" w:eastAsiaTheme="majorEastAsia" w:hAnsiTheme="minorHAnsi"/>
            <w:color w:val="222222"/>
          </w:rPr>
          <w:t>Greve, Anne </w:t>
        </w:r>
      </w:hyperlink>
      <w:r w:rsidRPr="00371D96">
        <w:rPr>
          <w:rFonts w:asciiTheme="minorHAnsi" w:hAnsiTheme="minorHAnsi"/>
          <w:color w:val="222222"/>
        </w:rPr>
        <w:t>; </w:t>
      </w:r>
      <w:hyperlink r:id="rId30" w:history="1">
        <w:r w:rsidRPr="00371D96">
          <w:rPr>
            <w:rStyle w:val="Hyperkobling"/>
            <w:rFonts w:asciiTheme="minorHAnsi" w:eastAsiaTheme="majorEastAsia" w:hAnsiTheme="minorHAnsi"/>
            <w:color w:val="222222"/>
          </w:rPr>
          <w:t>Skundberg, Øystein </w:t>
        </w:r>
      </w:hyperlink>
      <w:r w:rsidRPr="00371D96">
        <w:rPr>
          <w:rFonts w:asciiTheme="minorHAnsi" w:hAnsiTheme="minorHAnsi"/>
          <w:color w:val="222222"/>
        </w:rPr>
        <w:t>; </w:t>
      </w:r>
      <w:hyperlink r:id="rId31" w:history="1">
        <w:r w:rsidRPr="00371D96">
          <w:rPr>
            <w:rStyle w:val="Hyperkobling"/>
            <w:rFonts w:asciiTheme="minorHAnsi" w:eastAsiaTheme="majorEastAsia" w:hAnsiTheme="minorHAnsi"/>
            <w:color w:val="222222"/>
          </w:rPr>
          <w:t>Østrem, Solveig </w:t>
        </w:r>
      </w:hyperlink>
      <w:r w:rsidRPr="00371D96">
        <w:rPr>
          <w:rFonts w:asciiTheme="minorHAnsi" w:hAnsiTheme="minorHAnsi"/>
          <w:color w:val="222222"/>
        </w:rPr>
        <w:t xml:space="preserve">(2024). Smittevern og </w:t>
      </w:r>
      <w:proofErr w:type="spellStart"/>
      <w:r w:rsidRPr="00371D96">
        <w:rPr>
          <w:rFonts w:asciiTheme="minorHAnsi" w:hAnsiTheme="minorHAnsi"/>
          <w:color w:val="222222"/>
        </w:rPr>
        <w:t>biopolitikk</w:t>
      </w:r>
      <w:proofErr w:type="spellEnd"/>
      <w:r w:rsidRPr="00371D96">
        <w:rPr>
          <w:rFonts w:asciiTheme="minorHAnsi" w:hAnsiTheme="minorHAnsi"/>
          <w:color w:val="222222"/>
        </w:rPr>
        <w:t xml:space="preserve"> i barnehagens hverdagsliv. </w:t>
      </w:r>
      <w:r w:rsidRPr="005F09A9">
        <w:rPr>
          <w:rFonts w:asciiTheme="minorHAnsi" w:hAnsiTheme="minorHAnsi"/>
          <w:i/>
          <w:iCs/>
          <w:color w:val="222222"/>
        </w:rPr>
        <w:t>Barn – forskning om barn og barndom i Norden</w:t>
      </w:r>
      <w:r w:rsidRPr="00371D96">
        <w:rPr>
          <w:rFonts w:asciiTheme="minorHAnsi" w:hAnsiTheme="minorHAnsi"/>
          <w:color w:val="222222"/>
        </w:rPr>
        <w:t>.</w:t>
      </w:r>
      <w:r w:rsidRPr="00371D96">
        <w:rPr>
          <w:rFonts w:asciiTheme="minorHAnsi" w:hAnsiTheme="minorHAnsi"/>
          <w:color w:val="222222"/>
        </w:rPr>
        <w:br/>
      </w:r>
      <w:hyperlink r:id="rId32" w:history="1">
        <w:r w:rsidRPr="00654593">
          <w:rPr>
            <w:rStyle w:val="Hyperkobling"/>
            <w:rFonts w:asciiTheme="minorHAnsi" w:eastAsiaTheme="majorEastAsia" w:hAnsiTheme="minorHAnsi"/>
            <w:color w:val="222222"/>
          </w:rPr>
          <w:t>https://doi.org/10.23865/barn.v42.5600</w:t>
        </w:r>
      </w:hyperlink>
    </w:p>
    <w:p w14:paraId="7AD23254" w14:textId="427C1DAE" w:rsidR="00F460D4" w:rsidRPr="005F09A9" w:rsidRDefault="00F460D4" w:rsidP="00F460D4">
      <w:r w:rsidRPr="00654593">
        <w:rPr>
          <w:rFonts w:cs="Arial"/>
          <w:color w:val="222222"/>
          <w:shd w:val="clear" w:color="auto" w:fill="FFFFFF"/>
        </w:rPr>
        <w:t>Gulbrandsen, L. M., Ulvik, O. S., &amp; Munck, C. (2021). Barn, hverdagsliv og velferdsstatens profesjonelle praksiser–nordisk kunnskapsutvikling. </w:t>
      </w:r>
      <w:r w:rsidRPr="00654593">
        <w:rPr>
          <w:rFonts w:cs="Arial"/>
          <w:i/>
          <w:iCs/>
          <w:color w:val="222222"/>
          <w:shd w:val="clear" w:color="auto" w:fill="FFFFFF"/>
        </w:rPr>
        <w:t>Barn</w:t>
      </w:r>
      <w:r w:rsidR="00BC6E30">
        <w:rPr>
          <w:rFonts w:cs="Arial"/>
          <w:i/>
          <w:iCs/>
          <w:color w:val="222222"/>
          <w:shd w:val="clear" w:color="auto" w:fill="FFFFFF"/>
        </w:rPr>
        <w:t xml:space="preserve"> </w:t>
      </w:r>
      <w:r w:rsidRPr="00654593">
        <w:rPr>
          <w:rFonts w:cs="Arial"/>
          <w:i/>
          <w:iCs/>
          <w:color w:val="222222"/>
          <w:shd w:val="clear" w:color="auto" w:fill="FFFFFF"/>
        </w:rPr>
        <w:t>–</w:t>
      </w:r>
      <w:r w:rsidR="00BC6E30">
        <w:rPr>
          <w:rFonts w:cs="Arial"/>
          <w:i/>
          <w:iCs/>
          <w:color w:val="222222"/>
          <w:shd w:val="clear" w:color="auto" w:fill="FFFFFF"/>
        </w:rPr>
        <w:t xml:space="preserve"> </w:t>
      </w:r>
      <w:r w:rsidRPr="00654593">
        <w:rPr>
          <w:rFonts w:cs="Arial"/>
          <w:i/>
          <w:iCs/>
          <w:color w:val="222222"/>
          <w:shd w:val="clear" w:color="auto" w:fill="FFFFFF"/>
        </w:rPr>
        <w:t>forskning om barn og barndom i Norden</w:t>
      </w:r>
      <w:r w:rsidRPr="00654593">
        <w:rPr>
          <w:rFonts w:cs="Arial"/>
          <w:color w:val="222222"/>
          <w:shd w:val="clear" w:color="auto" w:fill="FFFFFF"/>
        </w:rPr>
        <w:t>, </w:t>
      </w:r>
      <w:r w:rsidRPr="00654593">
        <w:rPr>
          <w:rFonts w:cs="Arial"/>
          <w:i/>
          <w:iCs/>
          <w:color w:val="222222"/>
          <w:shd w:val="clear" w:color="auto" w:fill="FFFFFF"/>
        </w:rPr>
        <w:t>39</w:t>
      </w:r>
      <w:r w:rsidRPr="00654593">
        <w:rPr>
          <w:rFonts w:cs="Arial"/>
          <w:color w:val="222222"/>
          <w:shd w:val="clear" w:color="auto" w:fill="FFFFFF"/>
        </w:rPr>
        <w:t>(2–3).</w:t>
      </w:r>
    </w:p>
    <w:p w14:paraId="6CE1ABCF" w14:textId="77777777" w:rsidR="00F460D4" w:rsidRPr="003F3EE0" w:rsidRDefault="00F460D4" w:rsidP="00F460D4">
      <w:pPr>
        <w:pStyle w:val="a-paragraph"/>
        <w:spacing w:before="0" w:after="0"/>
        <w:rPr>
          <w:rFonts w:asciiTheme="minorHAnsi" w:hAnsiTheme="minorHAnsi"/>
          <w:color w:val="222222"/>
        </w:rPr>
      </w:pPr>
      <w:hyperlink r:id="rId33" w:history="1">
        <w:r w:rsidRPr="003F3EE0">
          <w:rPr>
            <w:rStyle w:val="Hyperkobling"/>
            <w:rFonts w:asciiTheme="minorHAnsi" w:eastAsiaTheme="majorEastAsia" w:hAnsiTheme="minorHAnsi"/>
            <w:color w:val="222222"/>
          </w:rPr>
          <w:t>Jevne, Kari Sjøhelle </w:t>
        </w:r>
      </w:hyperlink>
      <w:r w:rsidRPr="003F3EE0">
        <w:rPr>
          <w:rFonts w:asciiTheme="minorHAnsi" w:hAnsiTheme="minorHAnsi"/>
          <w:color w:val="222222"/>
        </w:rPr>
        <w:t>; </w:t>
      </w:r>
      <w:hyperlink r:id="rId34" w:history="1">
        <w:r w:rsidRPr="003F3EE0">
          <w:rPr>
            <w:rStyle w:val="Hyperkobling"/>
            <w:rFonts w:asciiTheme="minorHAnsi" w:eastAsiaTheme="majorEastAsia" w:hAnsiTheme="minorHAnsi"/>
            <w:color w:val="222222"/>
          </w:rPr>
          <w:t>Ulleberg, Inger </w:t>
        </w:r>
      </w:hyperlink>
      <w:r w:rsidRPr="003F3EE0">
        <w:rPr>
          <w:rFonts w:asciiTheme="minorHAnsi" w:hAnsiTheme="minorHAnsi"/>
          <w:color w:val="222222"/>
        </w:rPr>
        <w:t>; </w:t>
      </w:r>
      <w:hyperlink r:id="rId35" w:history="1">
        <w:r w:rsidRPr="003F3EE0">
          <w:rPr>
            <w:rStyle w:val="Hyperkobling"/>
            <w:rFonts w:asciiTheme="minorHAnsi" w:eastAsiaTheme="majorEastAsia" w:hAnsiTheme="minorHAnsi"/>
            <w:color w:val="222222"/>
          </w:rPr>
          <w:t>Øien, Ingvil </w:t>
        </w:r>
      </w:hyperlink>
      <w:r w:rsidRPr="003F3EE0">
        <w:rPr>
          <w:rFonts w:asciiTheme="minorHAnsi" w:hAnsiTheme="minorHAnsi"/>
          <w:color w:val="222222"/>
        </w:rPr>
        <w:t xml:space="preserve">(2021). </w:t>
      </w:r>
      <w:r w:rsidRPr="003F3EE0">
        <w:rPr>
          <w:rFonts w:asciiTheme="minorHAnsi" w:hAnsiTheme="minorHAnsi"/>
          <w:color w:val="222222"/>
          <w:lang w:val="en-US"/>
        </w:rPr>
        <w:t xml:space="preserve">Why and how? Case-based teaching in interprofessional and interdisciplinary education. </w:t>
      </w:r>
      <w:r w:rsidRPr="003F3EE0">
        <w:rPr>
          <w:rFonts w:asciiTheme="minorHAnsi" w:hAnsiTheme="minorHAnsi"/>
          <w:color w:val="222222"/>
        </w:rPr>
        <w:t xml:space="preserve">17 s. </w:t>
      </w:r>
      <w:r w:rsidRPr="005F09A9">
        <w:rPr>
          <w:rFonts w:asciiTheme="minorHAnsi" w:hAnsiTheme="minorHAnsi"/>
          <w:i/>
          <w:iCs/>
          <w:color w:val="222222"/>
        </w:rPr>
        <w:t>Nordisk tidsskrift for utdanning og praksis</w:t>
      </w:r>
      <w:r w:rsidRPr="003F3EE0">
        <w:rPr>
          <w:rFonts w:asciiTheme="minorHAnsi" w:hAnsiTheme="minorHAnsi"/>
          <w:color w:val="222222"/>
        </w:rPr>
        <w:t>. Vol. 15.</w:t>
      </w:r>
      <w:r w:rsidRPr="003F3EE0">
        <w:rPr>
          <w:rFonts w:asciiTheme="minorHAnsi" w:hAnsiTheme="minorHAnsi"/>
          <w:color w:val="222222"/>
        </w:rPr>
        <w:br/>
      </w:r>
      <w:hyperlink r:id="rId36" w:history="1">
        <w:r w:rsidRPr="003F3EE0">
          <w:rPr>
            <w:rStyle w:val="Hyperkobling"/>
            <w:rFonts w:asciiTheme="minorHAnsi" w:eastAsiaTheme="majorEastAsia" w:hAnsiTheme="minorHAnsi"/>
            <w:color w:val="222222"/>
          </w:rPr>
          <w:t>https://doi.org/10.23865/UP.V15.2785</w:t>
        </w:r>
      </w:hyperlink>
    </w:p>
    <w:p w14:paraId="28892899" w14:textId="77777777" w:rsidR="00F460D4" w:rsidRPr="00402E9D" w:rsidRDefault="00F460D4" w:rsidP="00F460D4">
      <w:pPr>
        <w:pStyle w:val="a-paragraph"/>
        <w:spacing w:before="0" w:after="0"/>
        <w:rPr>
          <w:rFonts w:asciiTheme="minorHAnsi" w:hAnsiTheme="minorHAnsi"/>
          <w:lang w:val="en-US"/>
        </w:rPr>
      </w:pPr>
      <w:hyperlink r:id="rId37" w:history="1">
        <w:r w:rsidRPr="003655AE">
          <w:rPr>
            <w:rStyle w:val="Hyperkobling"/>
            <w:rFonts w:asciiTheme="minorHAnsi" w:eastAsiaTheme="majorEastAsia" w:hAnsiTheme="minorHAnsi"/>
            <w:color w:val="222222"/>
          </w:rPr>
          <w:t>Johansen, Jennifer Drummond </w:t>
        </w:r>
      </w:hyperlink>
      <w:r w:rsidRPr="003655AE">
        <w:rPr>
          <w:rFonts w:asciiTheme="minorHAnsi" w:hAnsiTheme="minorHAnsi"/>
          <w:color w:val="222222"/>
        </w:rPr>
        <w:t>; </w:t>
      </w:r>
      <w:hyperlink r:id="rId38" w:history="1">
        <w:r w:rsidRPr="003655AE">
          <w:rPr>
            <w:rStyle w:val="Hyperkobling"/>
            <w:rFonts w:asciiTheme="minorHAnsi" w:eastAsiaTheme="majorEastAsia" w:hAnsiTheme="minorHAnsi"/>
            <w:color w:val="222222"/>
          </w:rPr>
          <w:t>Varvin, Sverre </w:t>
        </w:r>
      </w:hyperlink>
      <w:r w:rsidRPr="003655AE">
        <w:rPr>
          <w:rFonts w:asciiTheme="minorHAnsi" w:hAnsiTheme="minorHAnsi"/>
          <w:color w:val="222222"/>
        </w:rPr>
        <w:t xml:space="preserve">(2020). </w:t>
      </w:r>
      <w:r w:rsidRPr="003655AE">
        <w:rPr>
          <w:rFonts w:asciiTheme="minorHAnsi" w:hAnsiTheme="minorHAnsi"/>
          <w:color w:val="222222"/>
          <w:lang w:val="en-US"/>
        </w:rPr>
        <w:t xml:space="preserve">Negotiating identity at the intersection of family legacy and present time life conditions: A qualitative exploration of central issues connected to identity and belonging in the lives of children of refugees. 9 s. </w:t>
      </w:r>
      <w:r w:rsidRPr="005F09A9">
        <w:rPr>
          <w:rFonts w:asciiTheme="minorHAnsi" w:hAnsiTheme="minorHAnsi"/>
          <w:i/>
          <w:iCs/>
          <w:color w:val="222222"/>
          <w:lang w:val="en-US"/>
        </w:rPr>
        <w:t>Journal of Adolescence.</w:t>
      </w:r>
      <w:r w:rsidRPr="003655AE">
        <w:rPr>
          <w:rFonts w:asciiTheme="minorHAnsi" w:hAnsiTheme="minorHAnsi"/>
          <w:color w:val="222222"/>
          <w:lang w:val="en-US"/>
        </w:rPr>
        <w:t xml:space="preserve"> Vol. 80.</w:t>
      </w:r>
      <w:r w:rsidRPr="003655AE">
        <w:rPr>
          <w:rFonts w:asciiTheme="minorHAnsi" w:hAnsiTheme="minorHAnsi"/>
          <w:color w:val="222222"/>
          <w:lang w:val="en-US"/>
        </w:rPr>
        <w:br/>
      </w:r>
      <w:hyperlink r:id="rId39" w:history="1">
        <w:r w:rsidRPr="00883DF5">
          <w:rPr>
            <w:rStyle w:val="Hyperkobling"/>
            <w:rFonts w:asciiTheme="minorHAnsi" w:eastAsiaTheme="majorEastAsia" w:hAnsiTheme="minorHAnsi"/>
            <w:color w:val="222222"/>
            <w:lang w:val="en-US"/>
          </w:rPr>
          <w:t>https://doi.org/10.1016/j.adolescence.2020.01.016</w:t>
        </w:r>
      </w:hyperlink>
    </w:p>
    <w:p w14:paraId="30E74DEC" w14:textId="2D8C4E6A" w:rsidR="00F460D4" w:rsidRPr="00883DF5" w:rsidRDefault="00F460D4" w:rsidP="00F460D4">
      <w:pPr>
        <w:pStyle w:val="a-paragraph"/>
        <w:spacing w:before="0" w:after="0"/>
        <w:rPr>
          <w:rFonts w:asciiTheme="minorHAnsi" w:hAnsiTheme="minorHAnsi"/>
          <w:color w:val="222222"/>
          <w:lang w:val="en-US"/>
        </w:rPr>
      </w:pPr>
      <w:hyperlink r:id="rId40" w:history="1">
        <w:r w:rsidRPr="00883DF5">
          <w:rPr>
            <w:rStyle w:val="Hyperkobling"/>
            <w:rFonts w:asciiTheme="minorHAnsi" w:eastAsiaTheme="majorEastAsia" w:hAnsiTheme="minorHAnsi"/>
            <w:color w:val="222222"/>
          </w:rPr>
          <w:t>Jørgensen-Vittersø, Kari Anne </w:t>
        </w:r>
      </w:hyperlink>
      <w:r w:rsidRPr="00883DF5">
        <w:rPr>
          <w:rFonts w:asciiTheme="minorHAnsi" w:hAnsiTheme="minorHAnsi"/>
          <w:color w:val="222222"/>
        </w:rPr>
        <w:t xml:space="preserve">; </w:t>
      </w:r>
      <w:proofErr w:type="spellStart"/>
      <w:r w:rsidRPr="00883DF5">
        <w:rPr>
          <w:rFonts w:asciiTheme="minorHAnsi" w:hAnsiTheme="minorHAnsi"/>
          <w:color w:val="222222"/>
        </w:rPr>
        <w:t>Blenkinsop</w:t>
      </w:r>
      <w:proofErr w:type="spellEnd"/>
      <w:r w:rsidRPr="00883DF5">
        <w:rPr>
          <w:rFonts w:asciiTheme="minorHAnsi" w:hAnsiTheme="minorHAnsi"/>
          <w:color w:val="222222"/>
        </w:rPr>
        <w:t>, Sean; Heggen, Marianne Presthus; </w:t>
      </w:r>
      <w:hyperlink r:id="rId41" w:history="1">
        <w:r w:rsidRPr="00883DF5">
          <w:rPr>
            <w:rStyle w:val="Hyperkobling"/>
            <w:rFonts w:asciiTheme="minorHAnsi" w:eastAsiaTheme="majorEastAsia" w:hAnsiTheme="minorHAnsi"/>
            <w:color w:val="222222"/>
          </w:rPr>
          <w:t>Neegaard, Henrik </w:t>
        </w:r>
      </w:hyperlink>
      <w:r w:rsidRPr="00883DF5">
        <w:rPr>
          <w:rFonts w:asciiTheme="minorHAnsi" w:hAnsiTheme="minorHAnsi"/>
          <w:color w:val="222222"/>
        </w:rPr>
        <w:t xml:space="preserve">(2022). </w:t>
      </w:r>
      <w:proofErr w:type="spellStart"/>
      <w:r w:rsidRPr="00883DF5">
        <w:rPr>
          <w:rFonts w:asciiTheme="minorHAnsi" w:hAnsiTheme="minorHAnsi"/>
          <w:color w:val="222222"/>
          <w:lang w:val="en-US"/>
        </w:rPr>
        <w:t>Friluftsliv</w:t>
      </w:r>
      <w:proofErr w:type="spellEnd"/>
      <w:r w:rsidRPr="00883DF5">
        <w:rPr>
          <w:rFonts w:asciiTheme="minorHAnsi" w:hAnsiTheme="minorHAnsi"/>
          <w:color w:val="222222"/>
          <w:lang w:val="en-US"/>
        </w:rPr>
        <w:t xml:space="preserve"> and Wild Pedagogies: Building Pedagogies for Early </w:t>
      </w:r>
      <w:r w:rsidR="00847F1F" w:rsidRPr="00883DF5">
        <w:rPr>
          <w:rFonts w:asciiTheme="minorHAnsi" w:hAnsiTheme="minorHAnsi"/>
          <w:color w:val="222222"/>
          <w:lang w:val="en-US"/>
        </w:rPr>
        <w:t>Childhood</w:t>
      </w:r>
      <w:r w:rsidRPr="00883DF5">
        <w:rPr>
          <w:rFonts w:asciiTheme="minorHAnsi" w:hAnsiTheme="minorHAnsi"/>
          <w:color w:val="222222"/>
          <w:lang w:val="en-US"/>
        </w:rPr>
        <w:t xml:space="preserve"> Education in a Time of Environmental Uncertainty</w:t>
      </w:r>
      <w:r w:rsidRPr="005F09A9">
        <w:rPr>
          <w:rFonts w:asciiTheme="minorHAnsi" w:hAnsiTheme="minorHAnsi"/>
          <w:i/>
          <w:iCs/>
          <w:color w:val="222222"/>
          <w:lang w:val="en-US"/>
        </w:rPr>
        <w:t>. Canadian Journal of Environmental Education (</w:t>
      </w:r>
      <w:proofErr w:type="spellStart"/>
      <w:r w:rsidRPr="005F09A9">
        <w:rPr>
          <w:rFonts w:asciiTheme="minorHAnsi" w:hAnsiTheme="minorHAnsi"/>
          <w:i/>
          <w:iCs/>
          <w:color w:val="222222"/>
          <w:lang w:val="en-US"/>
        </w:rPr>
        <w:t>CJEE</w:t>
      </w:r>
      <w:proofErr w:type="spellEnd"/>
      <w:r w:rsidRPr="005F09A9">
        <w:rPr>
          <w:rFonts w:asciiTheme="minorHAnsi" w:hAnsiTheme="minorHAnsi"/>
          <w:i/>
          <w:iCs/>
          <w:color w:val="222222"/>
          <w:lang w:val="en-US"/>
        </w:rPr>
        <w:t>)</w:t>
      </w:r>
      <w:r w:rsidRPr="00883DF5">
        <w:rPr>
          <w:rFonts w:asciiTheme="minorHAnsi" w:hAnsiTheme="minorHAnsi"/>
          <w:color w:val="222222"/>
          <w:lang w:val="en-US"/>
        </w:rPr>
        <w:t>. Vol. 25.</w:t>
      </w:r>
      <w:r w:rsidRPr="00883DF5">
        <w:rPr>
          <w:rFonts w:asciiTheme="minorHAnsi" w:hAnsiTheme="minorHAnsi"/>
          <w:color w:val="222222"/>
          <w:lang w:val="en-US"/>
        </w:rPr>
        <w:br/>
      </w:r>
      <w:hyperlink r:id="rId42" w:history="1">
        <w:r w:rsidRPr="00883DF5">
          <w:rPr>
            <w:rStyle w:val="Hyperkobling"/>
            <w:rFonts w:asciiTheme="minorHAnsi" w:eastAsiaTheme="majorEastAsia" w:hAnsiTheme="minorHAnsi"/>
            <w:color w:val="222222"/>
            <w:lang w:val="en-US"/>
          </w:rPr>
          <w:t>https://cjee.lakeheadu.ca/article/view/1713</w:t>
        </w:r>
      </w:hyperlink>
    </w:p>
    <w:p w14:paraId="34A5367E" w14:textId="7AA8F1F9" w:rsidR="00F460D4" w:rsidRPr="005F09A9" w:rsidRDefault="00F460D4" w:rsidP="00F460D4">
      <w:pPr>
        <w:rPr>
          <w:lang w:val="en-US"/>
        </w:rPr>
      </w:pPr>
      <w:hyperlink r:id="rId43" w:history="1">
        <w:r w:rsidRPr="00883DF5">
          <w:rPr>
            <w:color w:val="222222"/>
            <w:u w:val="single"/>
          </w:rPr>
          <w:t>Kalleson, Runa </w:t>
        </w:r>
      </w:hyperlink>
      <w:r w:rsidRPr="00883DF5">
        <w:rPr>
          <w:color w:val="222222"/>
        </w:rPr>
        <w:t>; Jahnsen, Reid</w:t>
      </w:r>
      <w:r w:rsidRPr="00371D96">
        <w:rPr>
          <w:color w:val="222222"/>
        </w:rPr>
        <w:t xml:space="preserve">un Birgitta; Østensjø, Sigrid (2021). </w:t>
      </w:r>
      <w:r w:rsidRPr="00371D96">
        <w:rPr>
          <w:color w:val="222222"/>
          <w:lang w:val="en-US"/>
        </w:rPr>
        <w:t xml:space="preserve">Exploring participation in family and recreational activities among children with cerebral palsy during early childhood: how does it relate to motor function and parental </w:t>
      </w:r>
      <w:r w:rsidR="00474CEB" w:rsidRPr="00371D96">
        <w:rPr>
          <w:color w:val="222222"/>
          <w:lang w:val="en-US"/>
        </w:rPr>
        <w:t>empowerment?</w:t>
      </w:r>
      <w:r w:rsidRPr="00371D96">
        <w:rPr>
          <w:color w:val="222222"/>
          <w:lang w:val="en-US"/>
        </w:rPr>
        <w:t xml:space="preserve"> </w:t>
      </w:r>
      <w:r w:rsidRPr="005F09A9">
        <w:rPr>
          <w:color w:val="222222"/>
          <w:lang w:val="en-US"/>
        </w:rPr>
        <w:t xml:space="preserve">10 s. </w:t>
      </w:r>
      <w:r w:rsidRPr="005F09A9">
        <w:rPr>
          <w:i/>
          <w:iCs/>
          <w:color w:val="222222"/>
          <w:lang w:val="en-US"/>
        </w:rPr>
        <w:t>Disability and Rehabilitation.</w:t>
      </w:r>
      <w:r w:rsidRPr="005F09A9">
        <w:rPr>
          <w:i/>
          <w:iCs/>
          <w:color w:val="222222"/>
          <w:lang w:val="en-US"/>
        </w:rPr>
        <w:br/>
      </w:r>
      <w:hyperlink r:id="rId44" w:history="1">
        <w:r w:rsidRPr="005F09A9">
          <w:rPr>
            <w:color w:val="222222"/>
            <w:u w:val="single"/>
            <w:lang w:val="en-US"/>
          </w:rPr>
          <w:t>https://doi.org/10.1080/09638288.2021.1894608</w:t>
        </w:r>
      </w:hyperlink>
    </w:p>
    <w:p w14:paraId="41285EDC" w14:textId="77777777" w:rsidR="00F460D4" w:rsidRPr="003F3EE0" w:rsidRDefault="00F460D4" w:rsidP="00F460D4">
      <w:pPr>
        <w:pStyle w:val="a-paragraph"/>
        <w:spacing w:before="0" w:after="0"/>
        <w:rPr>
          <w:rFonts w:asciiTheme="minorHAnsi" w:hAnsiTheme="minorHAnsi"/>
          <w:color w:val="222222"/>
        </w:rPr>
      </w:pPr>
      <w:hyperlink r:id="rId45" w:history="1">
        <w:r w:rsidRPr="003F3EE0">
          <w:rPr>
            <w:rStyle w:val="Hyperkobling"/>
            <w:rFonts w:asciiTheme="minorHAnsi" w:eastAsiaTheme="majorEastAsia" w:hAnsiTheme="minorHAnsi"/>
            <w:color w:val="222222"/>
          </w:rPr>
          <w:t>Olkowska, Alicja </w:t>
        </w:r>
      </w:hyperlink>
      <w:r w:rsidRPr="003F3EE0">
        <w:rPr>
          <w:rFonts w:asciiTheme="minorHAnsi" w:hAnsiTheme="minorHAnsi"/>
          <w:color w:val="222222"/>
        </w:rPr>
        <w:t>; </w:t>
      </w:r>
      <w:hyperlink r:id="rId46" w:history="1">
        <w:r w:rsidRPr="003F3EE0">
          <w:rPr>
            <w:rStyle w:val="Hyperkobling"/>
            <w:rFonts w:asciiTheme="minorHAnsi" w:eastAsiaTheme="majorEastAsia" w:hAnsiTheme="minorHAnsi"/>
            <w:color w:val="222222"/>
          </w:rPr>
          <w:t>Pacuka, Amela </w:t>
        </w:r>
      </w:hyperlink>
      <w:r w:rsidRPr="003F3EE0">
        <w:rPr>
          <w:rFonts w:asciiTheme="minorHAnsi" w:hAnsiTheme="minorHAnsi"/>
          <w:color w:val="222222"/>
        </w:rPr>
        <w:t>; </w:t>
      </w:r>
      <w:hyperlink r:id="rId47" w:history="1">
        <w:r w:rsidRPr="003F3EE0">
          <w:rPr>
            <w:rStyle w:val="Hyperkobling"/>
            <w:rFonts w:asciiTheme="minorHAnsi" w:eastAsiaTheme="majorEastAsia" w:hAnsiTheme="minorHAnsi"/>
            <w:color w:val="222222"/>
          </w:rPr>
          <w:t>Jevne, Kari Sjøhelle </w:t>
        </w:r>
      </w:hyperlink>
      <w:r w:rsidRPr="003F3EE0">
        <w:rPr>
          <w:rFonts w:asciiTheme="minorHAnsi" w:hAnsiTheme="minorHAnsi"/>
          <w:color w:val="222222"/>
        </w:rPr>
        <w:t>(2020). «Å gå i spagaten». Familieveilederes erfaringer og utfordringer i arbeid med foreldrekonflikter i barnevernstjenesten</w:t>
      </w:r>
      <w:r w:rsidRPr="005F09A9">
        <w:rPr>
          <w:rFonts w:asciiTheme="minorHAnsi" w:hAnsiTheme="minorHAnsi"/>
          <w:i/>
          <w:iCs/>
          <w:color w:val="222222"/>
        </w:rPr>
        <w:t xml:space="preserve">. </w:t>
      </w:r>
      <w:proofErr w:type="gramStart"/>
      <w:r w:rsidRPr="005F09A9">
        <w:rPr>
          <w:rFonts w:asciiTheme="minorHAnsi" w:hAnsiTheme="minorHAnsi"/>
          <w:i/>
          <w:iCs/>
          <w:color w:val="222222"/>
        </w:rPr>
        <w:t>Fokus</w:t>
      </w:r>
      <w:proofErr w:type="gramEnd"/>
      <w:r w:rsidRPr="005F09A9">
        <w:rPr>
          <w:rFonts w:asciiTheme="minorHAnsi" w:hAnsiTheme="minorHAnsi"/>
          <w:i/>
          <w:iCs/>
          <w:color w:val="222222"/>
        </w:rPr>
        <w:t xml:space="preserve"> på familien.</w:t>
      </w:r>
      <w:r w:rsidRPr="003F3EE0">
        <w:rPr>
          <w:rFonts w:asciiTheme="minorHAnsi" w:hAnsiTheme="minorHAnsi"/>
          <w:color w:val="222222"/>
        </w:rPr>
        <w:t xml:space="preserve"> Vol. 48.</w:t>
      </w:r>
      <w:r w:rsidRPr="003F3EE0">
        <w:rPr>
          <w:rFonts w:asciiTheme="minorHAnsi" w:hAnsiTheme="minorHAnsi"/>
          <w:color w:val="222222"/>
        </w:rPr>
        <w:br/>
      </w:r>
      <w:hyperlink r:id="rId48" w:history="1">
        <w:r w:rsidRPr="003F3EE0">
          <w:rPr>
            <w:rStyle w:val="Hyperkobling"/>
            <w:rFonts w:asciiTheme="minorHAnsi" w:eastAsiaTheme="majorEastAsia" w:hAnsiTheme="minorHAnsi"/>
            <w:color w:val="222222"/>
          </w:rPr>
          <w:t>https://doi.org/10.18261/issn.0807-7487</w:t>
        </w:r>
      </w:hyperlink>
    </w:p>
    <w:p w14:paraId="44CBE4A7" w14:textId="4DB3F923" w:rsidR="00F460D4" w:rsidRPr="00883DF5" w:rsidRDefault="00F460D4" w:rsidP="00F460D4">
      <w:pPr>
        <w:pStyle w:val="a-paragraph"/>
        <w:spacing w:before="0" w:after="0"/>
        <w:rPr>
          <w:rFonts w:asciiTheme="minorHAnsi" w:hAnsiTheme="minorHAnsi"/>
          <w:color w:val="222222"/>
        </w:rPr>
      </w:pPr>
      <w:proofErr w:type="spellStart"/>
      <w:r w:rsidRPr="00371D96">
        <w:rPr>
          <w:rFonts w:asciiTheme="minorHAnsi" w:hAnsiTheme="minorHAnsi"/>
          <w:color w:val="222222"/>
        </w:rPr>
        <w:t>Pettersvold</w:t>
      </w:r>
      <w:proofErr w:type="spellEnd"/>
      <w:r w:rsidRPr="00371D96">
        <w:rPr>
          <w:rFonts w:asciiTheme="minorHAnsi" w:hAnsiTheme="minorHAnsi"/>
          <w:color w:val="222222"/>
        </w:rPr>
        <w:t xml:space="preserve">, Mari; </w:t>
      </w:r>
      <w:proofErr w:type="spellStart"/>
      <w:r w:rsidRPr="00371D96">
        <w:rPr>
          <w:rFonts w:asciiTheme="minorHAnsi" w:hAnsiTheme="minorHAnsi"/>
          <w:color w:val="222222"/>
        </w:rPr>
        <w:t>Rothuizen</w:t>
      </w:r>
      <w:proofErr w:type="spellEnd"/>
      <w:r w:rsidRPr="00371D96">
        <w:rPr>
          <w:rFonts w:asciiTheme="minorHAnsi" w:hAnsiTheme="minorHAnsi"/>
          <w:color w:val="222222"/>
        </w:rPr>
        <w:t>, Jan Jaap; Østrem, Solveig (</w:t>
      </w:r>
      <w:r w:rsidR="00474CEB" w:rsidRPr="00371D96">
        <w:rPr>
          <w:rFonts w:asciiTheme="minorHAnsi" w:hAnsiTheme="minorHAnsi"/>
          <w:color w:val="222222"/>
        </w:rPr>
        <w:t>Red.)</w:t>
      </w:r>
      <w:r w:rsidR="00474CEB">
        <w:rPr>
          <w:rFonts w:asciiTheme="minorHAnsi" w:hAnsiTheme="minorHAnsi"/>
          <w:color w:val="222222"/>
        </w:rPr>
        <w:t xml:space="preserve"> (</w:t>
      </w:r>
      <w:r>
        <w:rPr>
          <w:rFonts w:asciiTheme="minorHAnsi" w:hAnsiTheme="minorHAnsi"/>
          <w:color w:val="222222"/>
        </w:rPr>
        <w:t>2023).</w:t>
      </w:r>
      <w:r w:rsidRPr="00371D96">
        <w:rPr>
          <w:rFonts w:asciiTheme="minorHAnsi" w:hAnsiTheme="minorHAnsi"/>
          <w:color w:val="222222"/>
        </w:rPr>
        <w:t> </w:t>
      </w:r>
      <w:r w:rsidRPr="00371D96">
        <w:rPr>
          <w:rStyle w:val="Utheving"/>
          <w:rFonts w:asciiTheme="minorHAnsi" w:eastAsiaTheme="majorEastAsia" w:hAnsiTheme="minorHAnsi"/>
          <w:color w:val="222222"/>
        </w:rPr>
        <w:t>Akademisk kunnskap og pedagogisk faglighet i barnehagen</w:t>
      </w:r>
      <w:r w:rsidRPr="00371D96">
        <w:rPr>
          <w:rFonts w:asciiTheme="minorHAnsi" w:hAnsiTheme="minorHAnsi"/>
          <w:color w:val="222222"/>
        </w:rPr>
        <w:t>. Cappelen Damm Akademisk.</w:t>
      </w:r>
      <w:r w:rsidRPr="00371D96">
        <w:rPr>
          <w:rFonts w:asciiTheme="minorHAnsi" w:hAnsiTheme="minorHAnsi"/>
          <w:color w:val="222222"/>
        </w:rPr>
        <w:br/>
      </w:r>
      <w:hyperlink r:id="rId49" w:history="1">
        <w:r w:rsidRPr="00883DF5">
          <w:rPr>
            <w:rStyle w:val="Hyperkobling"/>
            <w:rFonts w:asciiTheme="minorHAnsi" w:eastAsiaTheme="majorEastAsia" w:hAnsiTheme="minorHAnsi"/>
            <w:color w:val="222222"/>
          </w:rPr>
          <w:t>https://doi.org/10.23865/noasp.55</w:t>
        </w:r>
      </w:hyperlink>
    </w:p>
    <w:p w14:paraId="5D0FC67D" w14:textId="5BD742E2" w:rsidR="00F460D4" w:rsidRPr="00883DF5" w:rsidRDefault="00F460D4" w:rsidP="00F460D4">
      <w:pPr>
        <w:pStyle w:val="a-paragraph"/>
        <w:spacing w:before="0" w:after="0"/>
        <w:rPr>
          <w:rFonts w:asciiTheme="minorHAnsi" w:hAnsiTheme="minorHAnsi"/>
          <w:color w:val="222222"/>
        </w:rPr>
      </w:pPr>
      <w:hyperlink r:id="rId50" w:history="1">
        <w:r w:rsidRPr="00883DF5">
          <w:rPr>
            <w:rStyle w:val="Hyperkobling"/>
            <w:rFonts w:asciiTheme="minorHAnsi" w:eastAsiaTheme="majorEastAsia" w:hAnsiTheme="minorHAnsi"/>
            <w:color w:val="222222"/>
          </w:rPr>
          <w:t>Sommerfeldt, Marianne Buen </w:t>
        </w:r>
      </w:hyperlink>
      <w:r w:rsidRPr="00883DF5">
        <w:rPr>
          <w:rFonts w:asciiTheme="minorHAnsi" w:hAnsiTheme="minorHAnsi"/>
          <w:color w:val="222222"/>
        </w:rPr>
        <w:t>; </w:t>
      </w:r>
      <w:hyperlink r:id="rId51" w:history="1">
        <w:r w:rsidRPr="00883DF5">
          <w:rPr>
            <w:rStyle w:val="Hyperkobling"/>
            <w:rFonts w:asciiTheme="minorHAnsi" w:eastAsiaTheme="majorEastAsia" w:hAnsiTheme="minorHAnsi"/>
            <w:color w:val="222222"/>
          </w:rPr>
          <w:t>Aamodt, Hilde Anette </w:t>
        </w:r>
      </w:hyperlink>
      <w:r w:rsidRPr="00883DF5">
        <w:rPr>
          <w:rFonts w:asciiTheme="minorHAnsi" w:hAnsiTheme="minorHAnsi"/>
          <w:color w:val="222222"/>
        </w:rPr>
        <w:t>(2024). «Far er fra Syria, men det er ikke sånn strikt»</w:t>
      </w:r>
      <w:r w:rsidR="00A74A76">
        <w:rPr>
          <w:rFonts w:asciiTheme="minorHAnsi" w:hAnsiTheme="minorHAnsi"/>
          <w:color w:val="222222"/>
        </w:rPr>
        <w:t>.</w:t>
      </w:r>
      <w:r>
        <w:rPr>
          <w:rFonts w:asciiTheme="minorHAnsi" w:hAnsiTheme="minorHAnsi"/>
          <w:color w:val="222222"/>
        </w:rPr>
        <w:t xml:space="preserve"> </w:t>
      </w:r>
      <w:r w:rsidRPr="00883DF5">
        <w:rPr>
          <w:rFonts w:asciiTheme="minorHAnsi" w:hAnsiTheme="minorHAnsi"/>
          <w:color w:val="222222"/>
        </w:rPr>
        <w:t>Forståelser av kultur i barnevernstjenestens drøftinger av samvær</w:t>
      </w:r>
      <w:r>
        <w:rPr>
          <w:rFonts w:asciiTheme="minorHAnsi" w:hAnsiTheme="minorHAnsi"/>
          <w:color w:val="222222"/>
        </w:rPr>
        <w:t xml:space="preserve"> </w:t>
      </w:r>
      <w:r w:rsidRPr="00883DF5">
        <w:rPr>
          <w:rFonts w:asciiTheme="minorHAnsi" w:hAnsiTheme="minorHAnsi"/>
          <w:color w:val="222222"/>
        </w:rPr>
        <w:lastRenderedPageBreak/>
        <w:t xml:space="preserve">mellom fosterbarn og deres foreldre. </w:t>
      </w:r>
      <w:r w:rsidRPr="005F09A9">
        <w:rPr>
          <w:rFonts w:asciiTheme="minorHAnsi" w:hAnsiTheme="minorHAnsi"/>
          <w:i/>
          <w:iCs/>
          <w:color w:val="222222"/>
        </w:rPr>
        <w:t>Tidsskriftet Norges Barnevern</w:t>
      </w:r>
      <w:r w:rsidRPr="00883DF5">
        <w:rPr>
          <w:rFonts w:asciiTheme="minorHAnsi" w:hAnsiTheme="minorHAnsi"/>
          <w:color w:val="222222"/>
        </w:rPr>
        <w:t>. Vol. 101.</w:t>
      </w:r>
      <w:r w:rsidRPr="00883DF5">
        <w:rPr>
          <w:rFonts w:asciiTheme="minorHAnsi" w:hAnsiTheme="minorHAnsi"/>
          <w:color w:val="222222"/>
        </w:rPr>
        <w:br/>
      </w:r>
      <w:hyperlink r:id="rId52" w:history="1">
        <w:r w:rsidRPr="00883DF5">
          <w:rPr>
            <w:rStyle w:val="Hyperkobling"/>
            <w:rFonts w:asciiTheme="minorHAnsi" w:eastAsiaTheme="majorEastAsia" w:hAnsiTheme="minorHAnsi"/>
            <w:color w:val="222222"/>
          </w:rPr>
          <w:t>https://doi.org/10.18261/tnb.101.2.5</w:t>
        </w:r>
      </w:hyperlink>
    </w:p>
    <w:p w14:paraId="413E91DC" w14:textId="77777777" w:rsidR="00F460D4" w:rsidRPr="002E6DC7" w:rsidRDefault="00F460D4" w:rsidP="00F460D4">
      <w:pPr>
        <w:pStyle w:val="a-paragraph"/>
        <w:spacing w:before="0" w:after="0"/>
      </w:pPr>
      <w:hyperlink r:id="rId53" w:history="1">
        <w:r w:rsidRPr="00402E9D">
          <w:rPr>
            <w:rStyle w:val="Hyperkobling"/>
            <w:rFonts w:asciiTheme="minorHAnsi" w:eastAsiaTheme="majorEastAsia" w:hAnsiTheme="minorHAnsi"/>
            <w:color w:val="222222"/>
            <w:lang w:val="en-US"/>
          </w:rPr>
          <w:t>Türken, Salman </w:t>
        </w:r>
      </w:hyperlink>
      <w:r w:rsidRPr="00402E9D">
        <w:rPr>
          <w:rFonts w:asciiTheme="minorHAnsi" w:hAnsiTheme="minorHAnsi"/>
          <w:color w:val="222222"/>
          <w:lang w:val="en-US"/>
        </w:rPr>
        <w:t xml:space="preserve">; </w:t>
      </w:r>
      <w:proofErr w:type="spellStart"/>
      <w:r w:rsidRPr="00402E9D">
        <w:rPr>
          <w:rFonts w:asciiTheme="minorHAnsi" w:hAnsiTheme="minorHAnsi"/>
          <w:color w:val="222222"/>
          <w:lang w:val="en-US"/>
        </w:rPr>
        <w:t>Carlquist</w:t>
      </w:r>
      <w:proofErr w:type="spellEnd"/>
      <w:r w:rsidRPr="00402E9D">
        <w:rPr>
          <w:rFonts w:asciiTheme="minorHAnsi" w:hAnsiTheme="minorHAnsi"/>
          <w:color w:val="222222"/>
          <w:lang w:val="en-US"/>
        </w:rPr>
        <w:t xml:space="preserve">, Erik; Phelps, Joshua (2024). </w:t>
      </w:r>
      <w:r w:rsidRPr="003655AE">
        <w:rPr>
          <w:rFonts w:asciiTheme="minorHAnsi" w:hAnsiTheme="minorHAnsi"/>
          <w:color w:val="222222"/>
          <w:lang w:val="en-US"/>
        </w:rPr>
        <w:t xml:space="preserve">“Only You”: Neoliberal </w:t>
      </w:r>
      <w:proofErr w:type="spellStart"/>
      <w:r w:rsidRPr="003655AE">
        <w:rPr>
          <w:rFonts w:asciiTheme="minorHAnsi" w:hAnsiTheme="minorHAnsi"/>
          <w:color w:val="222222"/>
          <w:lang w:val="en-US"/>
        </w:rPr>
        <w:t>responsibilizing</w:t>
      </w:r>
      <w:proofErr w:type="spellEnd"/>
      <w:r w:rsidRPr="003655AE">
        <w:rPr>
          <w:rFonts w:asciiTheme="minorHAnsi" w:hAnsiTheme="minorHAnsi"/>
          <w:color w:val="222222"/>
          <w:lang w:val="en-US"/>
        </w:rPr>
        <w:t xml:space="preserve"> through a public health campaign in the Norwegian welfare state. </w:t>
      </w:r>
      <w:proofErr w:type="spellStart"/>
      <w:r w:rsidRPr="005F09A9">
        <w:rPr>
          <w:rFonts w:asciiTheme="minorHAnsi" w:hAnsiTheme="minorHAnsi"/>
          <w:i/>
          <w:iCs/>
          <w:color w:val="222222"/>
        </w:rPr>
        <w:t>Annual</w:t>
      </w:r>
      <w:proofErr w:type="spellEnd"/>
      <w:r w:rsidRPr="005F09A9">
        <w:rPr>
          <w:rFonts w:asciiTheme="minorHAnsi" w:hAnsiTheme="minorHAnsi"/>
          <w:i/>
          <w:iCs/>
          <w:color w:val="222222"/>
        </w:rPr>
        <w:t xml:space="preserve"> </w:t>
      </w:r>
      <w:proofErr w:type="spellStart"/>
      <w:r w:rsidRPr="005F09A9">
        <w:rPr>
          <w:rFonts w:asciiTheme="minorHAnsi" w:hAnsiTheme="minorHAnsi"/>
          <w:i/>
          <w:iCs/>
          <w:color w:val="222222"/>
        </w:rPr>
        <w:t>Review</w:t>
      </w:r>
      <w:proofErr w:type="spellEnd"/>
      <w:r w:rsidRPr="005F09A9">
        <w:rPr>
          <w:rFonts w:asciiTheme="minorHAnsi" w:hAnsiTheme="minorHAnsi"/>
          <w:i/>
          <w:iCs/>
          <w:color w:val="222222"/>
        </w:rPr>
        <w:t xml:space="preserve"> </w:t>
      </w:r>
      <w:proofErr w:type="spellStart"/>
      <w:r w:rsidRPr="005F09A9">
        <w:rPr>
          <w:rFonts w:asciiTheme="minorHAnsi" w:hAnsiTheme="minorHAnsi"/>
          <w:i/>
          <w:iCs/>
          <w:color w:val="222222"/>
        </w:rPr>
        <w:t>of</w:t>
      </w:r>
      <w:proofErr w:type="spellEnd"/>
      <w:r w:rsidRPr="005F09A9">
        <w:rPr>
          <w:rFonts w:asciiTheme="minorHAnsi" w:hAnsiTheme="minorHAnsi"/>
          <w:i/>
          <w:iCs/>
          <w:color w:val="222222"/>
        </w:rPr>
        <w:t xml:space="preserve"> Critical </w:t>
      </w:r>
      <w:proofErr w:type="spellStart"/>
      <w:r w:rsidRPr="005F09A9">
        <w:rPr>
          <w:rFonts w:asciiTheme="minorHAnsi" w:hAnsiTheme="minorHAnsi"/>
          <w:i/>
          <w:iCs/>
          <w:color w:val="222222"/>
        </w:rPr>
        <w:t>Psychology</w:t>
      </w:r>
      <w:proofErr w:type="spellEnd"/>
      <w:r w:rsidRPr="003655AE">
        <w:rPr>
          <w:rFonts w:asciiTheme="minorHAnsi" w:hAnsiTheme="minorHAnsi"/>
          <w:color w:val="222222"/>
        </w:rPr>
        <w:t>.</w:t>
      </w:r>
      <w:r w:rsidRPr="003655AE">
        <w:rPr>
          <w:rFonts w:asciiTheme="minorHAnsi" w:hAnsiTheme="minorHAnsi"/>
          <w:color w:val="222222"/>
        </w:rPr>
        <w:br/>
      </w:r>
      <w:hyperlink r:id="rId54" w:history="1">
        <w:r w:rsidRPr="003655AE">
          <w:rPr>
            <w:rStyle w:val="Hyperkobling"/>
            <w:rFonts w:asciiTheme="minorHAnsi" w:eastAsiaTheme="majorEastAsia" w:hAnsiTheme="minorHAnsi"/>
            <w:color w:val="222222"/>
          </w:rPr>
          <w:t>http://hdl.handle.net/10852/114694</w:t>
        </w:r>
      </w:hyperlink>
    </w:p>
    <w:p w14:paraId="186E86B5" w14:textId="77777777" w:rsidR="00F460D4" w:rsidRDefault="00F460D4" w:rsidP="00F460D4">
      <w:pPr>
        <w:pStyle w:val="Overskrift3"/>
      </w:pPr>
      <w:r>
        <w:t xml:space="preserve">Mål 2: </w:t>
      </w:r>
      <w:r w:rsidRPr="00EE2E01">
        <w:t xml:space="preserve">Informere politikkutøvere, bidra til bedre interprofesjonelt samarbeid innen barnehage, skole, helsetjenester, barnevern og sosialt arbeid. </w:t>
      </w:r>
    </w:p>
    <w:p w14:paraId="633282CD" w14:textId="0C69877D" w:rsidR="00F460D4" w:rsidRDefault="00F460D4" w:rsidP="00F460D4">
      <w:pPr>
        <w:rPr>
          <w:color w:val="000000" w:themeColor="text1"/>
        </w:rPr>
      </w:pPr>
      <w:r>
        <w:rPr>
          <w:color w:val="000000" w:themeColor="text1"/>
        </w:rPr>
        <w:t xml:space="preserve">Forskningsmiljøet er opptatt av at vår forskning skal nå ut til både praksisfelt og politikere. Derfor har vi arrangert åpne frokostseminar og debattmøter der vi har presentert aktuell forskning og utfordret til debatt. På flere av debattmøtene med politikere har vi invitert studentforeninger (Pedagogstudentene) og fagforening (Utdanningsforbundet Oslo), samt </w:t>
      </w:r>
      <w:proofErr w:type="spellStart"/>
      <w:r>
        <w:rPr>
          <w:color w:val="000000" w:themeColor="text1"/>
        </w:rPr>
        <w:t>OMEP</w:t>
      </w:r>
      <w:proofErr w:type="spellEnd"/>
      <w:r>
        <w:rPr>
          <w:color w:val="000000" w:themeColor="text1"/>
        </w:rPr>
        <w:t xml:space="preserve"> Norge til å være medarrangører, med formål å nå ut til et bredere publikum.</w:t>
      </w:r>
    </w:p>
    <w:p w14:paraId="23D0E364" w14:textId="77777777" w:rsidR="00F460D4" w:rsidRDefault="00F460D4" w:rsidP="00F460D4">
      <w:pPr>
        <w:rPr>
          <w:color w:val="000000" w:themeColor="text1"/>
        </w:rPr>
      </w:pPr>
      <w:r>
        <w:rPr>
          <w:color w:val="000000" w:themeColor="text1"/>
        </w:rPr>
        <w:t>Miljøet har i tillegg kommet med innspill til fire høringer fra ulike departement og skrevet kronikker og populærvitenskapelige artikler.</w:t>
      </w:r>
    </w:p>
    <w:p w14:paraId="1FB042E7" w14:textId="77777777" w:rsidR="00F460D4" w:rsidRDefault="00F460D4" w:rsidP="00F460D4">
      <w:pPr>
        <w:rPr>
          <w:color w:val="000000" w:themeColor="text1"/>
        </w:rPr>
      </w:pPr>
      <w:r>
        <w:rPr>
          <w:color w:val="000000" w:themeColor="text1"/>
        </w:rPr>
        <w:t xml:space="preserve">Forskningsmiljøet var en av initiativtakerne til </w:t>
      </w:r>
      <w:proofErr w:type="spellStart"/>
      <w:r>
        <w:rPr>
          <w:color w:val="000000" w:themeColor="text1"/>
        </w:rPr>
        <w:t>INTERACT</w:t>
      </w:r>
      <w:proofErr w:type="spellEnd"/>
      <w:r>
        <w:rPr>
          <w:color w:val="000000" w:themeColor="text1"/>
        </w:rPr>
        <w:t xml:space="preserve">, et obligatorisk, tverrprofesjonelt undervisningsopplegg for studenter fra i alt ti ulike profesjonsutdanninger på </w:t>
      </w:r>
      <w:proofErr w:type="spellStart"/>
      <w:r>
        <w:rPr>
          <w:color w:val="000000" w:themeColor="text1"/>
        </w:rPr>
        <w:t>OsloMet</w:t>
      </w:r>
      <w:proofErr w:type="spellEnd"/>
      <w:r>
        <w:rPr>
          <w:color w:val="000000" w:themeColor="text1"/>
        </w:rPr>
        <w:t>.</w:t>
      </w:r>
    </w:p>
    <w:p w14:paraId="48036E03" w14:textId="77777777" w:rsidR="00F460D4" w:rsidRDefault="00F460D4" w:rsidP="00F460D4">
      <w:pPr>
        <w:rPr>
          <w:color w:val="000000" w:themeColor="text1"/>
        </w:rPr>
      </w:pPr>
      <w:r>
        <w:rPr>
          <w:color w:val="000000" w:themeColor="text1"/>
        </w:rPr>
        <w:t xml:space="preserve">Miljøet har videre ført til at deltakerne har blitt kjent med hverandre på tvers av fakulteter, noe som har resultert i at vi har hatt gjesteforelesninger hos hverandre og også hatt noe sensurering på tvers av fakultetene. </w:t>
      </w:r>
    </w:p>
    <w:p w14:paraId="46A0379D" w14:textId="77777777" w:rsidR="00F460D4" w:rsidRPr="00E3366E" w:rsidRDefault="00F460D4" w:rsidP="00F460D4">
      <w:pPr>
        <w:pStyle w:val="Overskrift3"/>
      </w:pPr>
      <w:r>
        <w:t xml:space="preserve">Mål 3: </w:t>
      </w:r>
      <w:r w:rsidRPr="00E3366E">
        <w:t xml:space="preserve">Å etablere </w:t>
      </w:r>
      <w:proofErr w:type="spellStart"/>
      <w:r w:rsidRPr="00E3366E">
        <w:t>Childlife</w:t>
      </w:r>
      <w:proofErr w:type="spellEnd"/>
      <w:r w:rsidRPr="00E3366E">
        <w:t xml:space="preserve"> som et ledende nasjonalt og internasjonalt forskningsmiljø for forskning om barndom, interprofesjonelle praksiser med barn, unge og deres omsorgsgivere, og om læring og utdanning på universitetsnivå.</w:t>
      </w:r>
    </w:p>
    <w:p w14:paraId="0B8269AA" w14:textId="77777777" w:rsidR="00F460D4" w:rsidRPr="00767B44" w:rsidRDefault="00F460D4" w:rsidP="00F460D4">
      <w:pPr>
        <w:pStyle w:val="Listeavsnitt"/>
        <w:rPr>
          <w:color w:val="000000" w:themeColor="text1"/>
        </w:rPr>
      </w:pPr>
      <w:r>
        <w:rPr>
          <w:color w:val="000000" w:themeColor="text1"/>
        </w:rPr>
        <w:t>og</w:t>
      </w:r>
    </w:p>
    <w:p w14:paraId="251C5A41" w14:textId="77777777" w:rsidR="00F460D4" w:rsidRPr="00767B44" w:rsidRDefault="00F460D4" w:rsidP="00F460D4">
      <w:pPr>
        <w:pStyle w:val="Overskrift3"/>
      </w:pPr>
      <w:r>
        <w:t xml:space="preserve">Mål 4: </w:t>
      </w:r>
      <w:r w:rsidRPr="00767B44">
        <w:t>Å styrke internasjonalt forskningssamarbeid</w:t>
      </w:r>
    </w:p>
    <w:p w14:paraId="4BBF2BA1" w14:textId="683E79DD" w:rsidR="00F460D4" w:rsidRDefault="00F460D4" w:rsidP="00F460D4">
      <w:pPr>
        <w:rPr>
          <w:color w:val="000000" w:themeColor="text1"/>
        </w:rPr>
      </w:pPr>
      <w:r w:rsidRPr="00767B44">
        <w:rPr>
          <w:color w:val="000000" w:themeColor="text1"/>
        </w:rPr>
        <w:t>Vi velger å se disse to målene i sammenheng. Det tar tid å bygge opp et ledende nasjonalt og internasjonalt forskningsmiljø samt å styrke internasjonalt forskningssamarbeid.</w:t>
      </w:r>
      <w:r>
        <w:rPr>
          <w:color w:val="000000" w:themeColor="text1"/>
        </w:rPr>
        <w:t xml:space="preserve"> Vi vil særlig trekke frem konferansene, både den interne </w:t>
      </w:r>
      <w:proofErr w:type="spellStart"/>
      <w:r>
        <w:rPr>
          <w:color w:val="000000" w:themeColor="text1"/>
        </w:rPr>
        <w:t>OsloMet</w:t>
      </w:r>
      <w:proofErr w:type="spellEnd"/>
      <w:r>
        <w:rPr>
          <w:color w:val="000000" w:themeColor="text1"/>
        </w:rPr>
        <w:t xml:space="preserve">-konferansen Barn-og-unge-på-tvers, som vi vil arrangere for 10. gang i 2025, og spesielt den internasjonale </w:t>
      </w:r>
      <w:proofErr w:type="spellStart"/>
      <w:r>
        <w:rPr>
          <w:color w:val="000000" w:themeColor="text1"/>
        </w:rPr>
        <w:t>Childlife</w:t>
      </w:r>
      <w:proofErr w:type="spellEnd"/>
      <w:r>
        <w:rPr>
          <w:color w:val="000000" w:themeColor="text1"/>
        </w:rPr>
        <w:t xml:space="preserve">-konferansen som vi arrangerte for tredje gang i 2024. Det er et stort løft for forskningsmiljøet å arrangere disse konferansene, og vi har fått god hjelp av oppdragsseksjonen på </w:t>
      </w:r>
      <w:proofErr w:type="spellStart"/>
      <w:r>
        <w:rPr>
          <w:color w:val="000000" w:themeColor="text1"/>
        </w:rPr>
        <w:t>LUI</w:t>
      </w:r>
      <w:proofErr w:type="spellEnd"/>
      <w:r>
        <w:rPr>
          <w:color w:val="000000" w:themeColor="text1"/>
        </w:rPr>
        <w:t xml:space="preserve"> til dette. Etter de to første internasjonale </w:t>
      </w:r>
      <w:proofErr w:type="spellStart"/>
      <w:r>
        <w:rPr>
          <w:color w:val="000000" w:themeColor="text1"/>
        </w:rPr>
        <w:t>Childlife</w:t>
      </w:r>
      <w:proofErr w:type="spellEnd"/>
      <w:r>
        <w:rPr>
          <w:color w:val="000000" w:themeColor="text1"/>
        </w:rPr>
        <w:t xml:space="preserve">-konferansene ble det utgitt et temanummer i det nordiske tidsskriftet </w:t>
      </w:r>
      <w:r w:rsidRPr="005F09A9">
        <w:rPr>
          <w:i/>
          <w:iCs/>
          <w:color w:val="000000" w:themeColor="text1"/>
        </w:rPr>
        <w:t>Barn</w:t>
      </w:r>
      <w:r w:rsidR="009509F7">
        <w:rPr>
          <w:color w:val="000000" w:themeColor="text1"/>
        </w:rPr>
        <w:t xml:space="preserve"> – </w:t>
      </w:r>
      <w:r w:rsidR="00571B9C">
        <w:rPr>
          <w:i/>
          <w:iCs/>
          <w:color w:val="000000" w:themeColor="text1"/>
        </w:rPr>
        <w:t>f</w:t>
      </w:r>
      <w:r w:rsidR="009509F7">
        <w:rPr>
          <w:i/>
          <w:iCs/>
          <w:color w:val="000000" w:themeColor="text1"/>
        </w:rPr>
        <w:t xml:space="preserve">orskning </w:t>
      </w:r>
      <w:r w:rsidR="009509F7">
        <w:rPr>
          <w:i/>
          <w:iCs/>
          <w:color w:val="000000" w:themeColor="text1"/>
        </w:rPr>
        <w:lastRenderedPageBreak/>
        <w:t xml:space="preserve">om barn </w:t>
      </w:r>
      <w:r w:rsidR="00D306E8">
        <w:rPr>
          <w:i/>
          <w:iCs/>
          <w:color w:val="000000" w:themeColor="text1"/>
        </w:rPr>
        <w:t>og barndom i Norden</w:t>
      </w:r>
      <w:r>
        <w:rPr>
          <w:color w:val="000000" w:themeColor="text1"/>
        </w:rPr>
        <w:t xml:space="preserve">, med gjesteredaktører fra </w:t>
      </w:r>
      <w:proofErr w:type="spellStart"/>
      <w:r>
        <w:rPr>
          <w:color w:val="000000" w:themeColor="text1"/>
        </w:rPr>
        <w:t>Childlife</w:t>
      </w:r>
      <w:proofErr w:type="spellEnd"/>
      <w:r>
        <w:rPr>
          <w:color w:val="000000" w:themeColor="text1"/>
        </w:rPr>
        <w:t xml:space="preserve">: i 2021 Liv Mette Gulbrandsen og Oddbjørg Skjær Ulvik, i 2023 Wenche Bekken og Guro Brokke Omland. </w:t>
      </w:r>
    </w:p>
    <w:p w14:paraId="7FF9AC48" w14:textId="77777777" w:rsidR="00F460D4" w:rsidRDefault="00F460D4" w:rsidP="00F460D4">
      <w:pPr>
        <w:rPr>
          <w:color w:val="000000" w:themeColor="text1"/>
        </w:rPr>
      </w:pPr>
      <w:r>
        <w:rPr>
          <w:color w:val="000000" w:themeColor="text1"/>
        </w:rPr>
        <w:t xml:space="preserve">På konferansen i 2024 var det 120 deltakere fra 13 ulike land. Evalueringen fra deltakerne var udelt svært positiv. Både de internasjonale </w:t>
      </w:r>
      <w:proofErr w:type="spellStart"/>
      <w:r>
        <w:rPr>
          <w:color w:val="000000" w:themeColor="text1"/>
        </w:rPr>
        <w:t>hovedtalerne</w:t>
      </w:r>
      <w:proofErr w:type="spellEnd"/>
      <w:r>
        <w:rPr>
          <w:color w:val="000000" w:themeColor="text1"/>
        </w:rPr>
        <w:t xml:space="preserve"> (key-note) og de mange presentasjonene i parallellsesjonene ble fremhevet som svært interessante og på et høyt internasjonalt nivå. Ved å arrangere denne konferansen flere ganger, bygges nettverk over landegrensene, og konferansen er et viktig bidrag til </w:t>
      </w:r>
      <w:proofErr w:type="spellStart"/>
      <w:r>
        <w:rPr>
          <w:color w:val="000000" w:themeColor="text1"/>
        </w:rPr>
        <w:t>OsloMets</w:t>
      </w:r>
      <w:proofErr w:type="spellEnd"/>
      <w:r>
        <w:rPr>
          <w:color w:val="000000" w:themeColor="text1"/>
        </w:rPr>
        <w:t xml:space="preserve"> ambisjoner om internasjonalisering. </w:t>
      </w:r>
    </w:p>
    <w:p w14:paraId="28533C78" w14:textId="77777777" w:rsidR="00F460D4" w:rsidRPr="00E3366E" w:rsidRDefault="00F460D4" w:rsidP="00F460D4">
      <w:pPr>
        <w:rPr>
          <w:rStyle w:val="Overskrift3Tegn"/>
        </w:rPr>
      </w:pPr>
      <w:r>
        <w:rPr>
          <w:rStyle w:val="Overskrift3Tegn"/>
        </w:rPr>
        <w:t xml:space="preserve">Mål 5: </w:t>
      </w:r>
      <w:r w:rsidRPr="00E3366E">
        <w:rPr>
          <w:rStyle w:val="Overskrift3Tegn"/>
        </w:rPr>
        <w:t>Utvikle prosjekter med ekstern finansiering</w:t>
      </w:r>
    </w:p>
    <w:p w14:paraId="1C439A3E" w14:textId="68123AD0" w:rsidR="00F460D4" w:rsidRPr="005F09A9" w:rsidRDefault="00F460D4" w:rsidP="00F460D4">
      <w:r>
        <w:t xml:space="preserve">Et mål for forskningsmiljøet har vært å ha en beredskap for å kunne utarbeide søknader når det kommer utlysninger, også å holde kontakten med internasjonale samarbeidspartnere. Vi har ved flere anledninger invitert FoU-rådgivere fra ulike fakulteter som har gitt oss nyttig informasjon om søknadsprosesser. Vi har hatt dedikerte medlemmer som har fulgt med på mulige utlysninger. Dessverre har det i perioden kun i liten grad vært utlysninger som har vært aktuelle for oss. Likevel har noen av medlemmene vært med på større prosjekter som har fått tildeling gjennom egne forskningsgrupper (f.eks. </w:t>
      </w:r>
      <w:r w:rsidR="006224F6" w:rsidRPr="005F09A9">
        <w:t xml:space="preserve">prosjektet </w:t>
      </w:r>
      <w:r w:rsidRPr="005F09A9">
        <w:t xml:space="preserve">Challenges and </w:t>
      </w:r>
      <w:proofErr w:type="spellStart"/>
      <w:r w:rsidRPr="005F09A9">
        <w:t>participation</w:t>
      </w:r>
      <w:proofErr w:type="spellEnd"/>
      <w:r w:rsidRPr="005F09A9">
        <w:t xml:space="preserve"> </w:t>
      </w:r>
      <w:proofErr w:type="spellStart"/>
      <w:r w:rsidRPr="005F09A9">
        <w:t>when</w:t>
      </w:r>
      <w:proofErr w:type="spellEnd"/>
      <w:r w:rsidRPr="005F09A9">
        <w:t xml:space="preserve"> service </w:t>
      </w:r>
      <w:proofErr w:type="spellStart"/>
      <w:r w:rsidRPr="005F09A9">
        <w:t>users</w:t>
      </w:r>
      <w:proofErr w:type="spellEnd"/>
      <w:r w:rsidRPr="005F09A9">
        <w:t xml:space="preserve">’ </w:t>
      </w:r>
      <w:proofErr w:type="spellStart"/>
      <w:r w:rsidRPr="005F09A9">
        <w:t>autonomy</w:t>
      </w:r>
      <w:proofErr w:type="spellEnd"/>
      <w:r w:rsidRPr="005F09A9">
        <w:t xml:space="preserve"> is </w:t>
      </w:r>
      <w:proofErr w:type="spellStart"/>
      <w:r w:rsidRPr="005F09A9">
        <w:t>challenged</w:t>
      </w:r>
      <w:proofErr w:type="spellEnd"/>
      <w:r w:rsidRPr="005F09A9">
        <w:t>/</w:t>
      </w:r>
      <w:proofErr w:type="spellStart"/>
      <w:r w:rsidRPr="005F09A9">
        <w:t>restricted</w:t>
      </w:r>
      <w:proofErr w:type="spellEnd"/>
      <w:r w:rsidRPr="005F09A9">
        <w:t xml:space="preserve"> in </w:t>
      </w:r>
      <w:proofErr w:type="spellStart"/>
      <w:r w:rsidRPr="005F09A9">
        <w:t>health</w:t>
      </w:r>
      <w:proofErr w:type="spellEnd"/>
      <w:r w:rsidRPr="005F09A9">
        <w:t xml:space="preserve"> and </w:t>
      </w:r>
      <w:proofErr w:type="spellStart"/>
      <w:r w:rsidRPr="005F09A9">
        <w:t>welfare</w:t>
      </w:r>
      <w:proofErr w:type="spellEnd"/>
      <w:r w:rsidRPr="005F09A9">
        <w:t xml:space="preserve"> services</w:t>
      </w:r>
      <w:r w:rsidR="005E6559" w:rsidRPr="005F09A9">
        <w:t xml:space="preserve"> (</w:t>
      </w:r>
      <w:proofErr w:type="spellStart"/>
      <w:r w:rsidR="005E6559" w:rsidRPr="005F09A9">
        <w:t>CHAPAR</w:t>
      </w:r>
      <w:proofErr w:type="spellEnd"/>
      <w:r w:rsidR="005E6559" w:rsidRPr="005F09A9">
        <w:t>)</w:t>
      </w:r>
      <w:r w:rsidRPr="005F09A9">
        <w:t> (VID</w:t>
      </w:r>
      <w:r w:rsidR="005E6559" w:rsidRPr="005F09A9">
        <w:t xml:space="preserve">, </w:t>
      </w:r>
      <w:proofErr w:type="spellStart"/>
      <w:r w:rsidR="005E6559" w:rsidRPr="005F09A9">
        <w:t>Oslo</w:t>
      </w:r>
      <w:r w:rsidR="00BF3A59" w:rsidRPr="005F09A9">
        <w:t>Met</w:t>
      </w:r>
      <w:proofErr w:type="spellEnd"/>
      <w:r w:rsidR="00BF3A59" w:rsidRPr="005F09A9">
        <w:t xml:space="preserve"> og </w:t>
      </w:r>
      <w:proofErr w:type="spellStart"/>
      <w:r w:rsidR="00BF3A59" w:rsidRPr="005F09A9">
        <w:t>HVL</w:t>
      </w:r>
      <w:proofErr w:type="spellEnd"/>
      <w:r w:rsidRPr="005F09A9">
        <w:t xml:space="preserve">) </w:t>
      </w:r>
      <w:r w:rsidR="00474CEB" w:rsidRPr="005F09A9">
        <w:t>og Vibrant</w:t>
      </w:r>
      <w:r w:rsidRPr="005F09A9">
        <w:rPr>
          <w:i/>
          <w:iCs/>
        </w:rPr>
        <w:t xml:space="preserve"> </w:t>
      </w:r>
      <w:proofErr w:type="spellStart"/>
      <w:r w:rsidRPr="005F09A9">
        <w:t>connection</w:t>
      </w:r>
      <w:r w:rsidRPr="005F09A9">
        <w:rPr>
          <w:i/>
          <w:iCs/>
        </w:rPr>
        <w:t>s</w:t>
      </w:r>
      <w:proofErr w:type="spellEnd"/>
      <w:r w:rsidRPr="005F09A9">
        <w:t xml:space="preserve"> (</w:t>
      </w:r>
      <w:proofErr w:type="spellStart"/>
      <w:r w:rsidRPr="005F09A9">
        <w:t>LUI</w:t>
      </w:r>
      <w:proofErr w:type="spellEnd"/>
      <w:r w:rsidRPr="005F09A9">
        <w:t>).</w:t>
      </w:r>
    </w:p>
    <w:p w14:paraId="6880FD69" w14:textId="77777777" w:rsidR="00F460D4" w:rsidRDefault="00F460D4" w:rsidP="00F460D4">
      <w:r>
        <w:t>Miljøet har i perioden søkt følgende finansiering:</w:t>
      </w:r>
    </w:p>
    <w:p w14:paraId="37868A86" w14:textId="77777777" w:rsidR="00F460D4" w:rsidRDefault="00F460D4" w:rsidP="00F460D4">
      <w:pPr>
        <w:spacing w:after="0"/>
      </w:pPr>
      <w:r w:rsidRPr="00D35F22">
        <w:rPr>
          <w:b/>
          <w:bCs/>
        </w:rPr>
        <w:t>2023:</w:t>
      </w:r>
      <w:r>
        <w:t xml:space="preserve"> Såkornmidler fra SAM: 100 000 kr</w:t>
      </w:r>
    </w:p>
    <w:p w14:paraId="3F7D074E" w14:textId="77777777" w:rsidR="00F460D4" w:rsidRDefault="00F460D4" w:rsidP="00F460D4">
      <w:pPr>
        <w:spacing w:after="0"/>
        <w:ind w:left="709" w:hanging="709"/>
      </w:pPr>
      <w:r w:rsidRPr="005F09A9">
        <w:rPr>
          <w:b/>
          <w:bCs/>
        </w:rPr>
        <w:t>2023:</w:t>
      </w:r>
      <w:r w:rsidRPr="005F09A9">
        <w:t xml:space="preserve"> </w:t>
      </w:r>
      <w:proofErr w:type="spellStart"/>
      <w:r w:rsidRPr="005F09A9">
        <w:t>Nordforsk</w:t>
      </w:r>
      <w:proofErr w:type="spellEnd"/>
      <w:r w:rsidRPr="005F09A9">
        <w:t xml:space="preserve"> (ingen tildeling) </w:t>
      </w:r>
      <w:proofErr w:type="spellStart"/>
      <w:r w:rsidRPr="005F09A9">
        <w:t>Children</w:t>
      </w:r>
      <w:proofErr w:type="spellEnd"/>
      <w:r w:rsidRPr="005F09A9">
        <w:t xml:space="preserve"> and </w:t>
      </w:r>
      <w:proofErr w:type="spellStart"/>
      <w:r w:rsidRPr="005F09A9">
        <w:t>young</w:t>
      </w:r>
      <w:proofErr w:type="spellEnd"/>
      <w:r w:rsidRPr="005F09A9">
        <w:t xml:space="preserve"> </w:t>
      </w:r>
      <w:proofErr w:type="spellStart"/>
      <w:r w:rsidRPr="005F09A9">
        <w:t>people</w:t>
      </w:r>
      <w:proofErr w:type="spellEnd"/>
      <w:r w:rsidRPr="005F09A9">
        <w:t xml:space="preserve"> in </w:t>
      </w:r>
      <w:proofErr w:type="spellStart"/>
      <w:r w:rsidRPr="005F09A9">
        <w:t>the</w:t>
      </w:r>
      <w:proofErr w:type="spellEnd"/>
      <w:r w:rsidRPr="005F09A9">
        <w:t xml:space="preserve"> </w:t>
      </w:r>
      <w:proofErr w:type="spellStart"/>
      <w:r w:rsidRPr="005F09A9">
        <w:t>postpandemic</w:t>
      </w:r>
      <w:proofErr w:type="spellEnd"/>
      <w:r w:rsidRPr="005F09A9">
        <w:t xml:space="preserve"> Nordics. </w:t>
      </w:r>
      <w:r>
        <w:t>Her ble et nordisk samarbeid etablert, med deltakere fra Danmark, Sverige, Finland og Norge. Dette kan gjenbrukes ved senere søknader</w:t>
      </w:r>
    </w:p>
    <w:p w14:paraId="3A8DFFE5" w14:textId="77777777" w:rsidR="00F460D4" w:rsidRDefault="00F460D4" w:rsidP="00F460D4">
      <w:pPr>
        <w:spacing w:after="0"/>
      </w:pPr>
      <w:r w:rsidRPr="00D35F22">
        <w:rPr>
          <w:b/>
          <w:bCs/>
        </w:rPr>
        <w:t>2023:</w:t>
      </w:r>
      <w:r>
        <w:t xml:space="preserve"> Såkorn </w:t>
      </w:r>
      <w:proofErr w:type="spellStart"/>
      <w:r>
        <w:t>LUI</w:t>
      </w:r>
      <w:proofErr w:type="spellEnd"/>
      <w:r>
        <w:t>: 37.500 kr</w:t>
      </w:r>
    </w:p>
    <w:p w14:paraId="749ED5BF" w14:textId="77777777" w:rsidR="00F460D4" w:rsidRDefault="00F460D4" w:rsidP="00F460D4">
      <w:pPr>
        <w:spacing w:after="0"/>
        <w:ind w:left="709" w:hanging="709"/>
      </w:pPr>
      <w:r w:rsidRPr="00D35F22">
        <w:rPr>
          <w:b/>
          <w:bCs/>
        </w:rPr>
        <w:t>2023:</w:t>
      </w:r>
      <w:r>
        <w:t xml:space="preserve"> S</w:t>
      </w:r>
      <w:r w:rsidRPr="00F43AEB">
        <w:t>åkornmidler om å videreutvikle internasjonalt nettverk, med siktemål å få opprettet et senter for barndoms- og ungdomsforskning</w:t>
      </w:r>
      <w:r>
        <w:t xml:space="preserve"> (ingen tildeling)</w:t>
      </w:r>
      <w:r w:rsidRPr="00F43AEB">
        <w:t>. </w:t>
      </w:r>
    </w:p>
    <w:p w14:paraId="0C7AED43" w14:textId="77777777" w:rsidR="00F460D4" w:rsidRDefault="00F460D4" w:rsidP="00F460D4">
      <w:pPr>
        <w:spacing w:after="0"/>
        <w:ind w:left="709" w:hanging="709"/>
      </w:pPr>
      <w:r w:rsidRPr="00D35F22">
        <w:rPr>
          <w:b/>
          <w:bCs/>
        </w:rPr>
        <w:t>2024:</w:t>
      </w:r>
      <w:r>
        <w:t xml:space="preserve"> Såkornmidler fra </w:t>
      </w:r>
      <w:proofErr w:type="spellStart"/>
      <w:r>
        <w:t>OsloMet</w:t>
      </w:r>
      <w:proofErr w:type="spellEnd"/>
      <w:r>
        <w:t xml:space="preserve">-satsningen Barn og unge: Prosjektet </w:t>
      </w:r>
      <w:r w:rsidRPr="00540873">
        <w:rPr>
          <w:i/>
          <w:iCs/>
        </w:rPr>
        <w:t>Tett på</w:t>
      </w:r>
      <w:r>
        <w:t>, prosjektleder Anita Sundnes: 759.063 kr.</w:t>
      </w:r>
    </w:p>
    <w:p w14:paraId="62ECD3F7" w14:textId="77777777" w:rsidR="00F460D4" w:rsidRPr="00E3366E" w:rsidRDefault="00F460D4" w:rsidP="00F460D4"/>
    <w:p w14:paraId="328CA683" w14:textId="12581B7F" w:rsidR="00F460D4" w:rsidRDefault="00F460D4" w:rsidP="00F460D4">
      <w:pPr>
        <w:pStyle w:val="Overskrift2"/>
        <w:rPr>
          <w:rStyle w:val="Hyperkobling"/>
          <w:color w:val="0F4761" w:themeColor="accent1" w:themeShade="BF"/>
          <w:u w:val="none"/>
        </w:rPr>
      </w:pPr>
      <w:r w:rsidRPr="00E3366E">
        <w:t xml:space="preserve">Om </w:t>
      </w:r>
      <w:proofErr w:type="spellStart"/>
      <w:r w:rsidR="005F09A9">
        <w:t>Childlife</w:t>
      </w:r>
      <w:proofErr w:type="spellEnd"/>
      <w:r w:rsidR="005F09A9">
        <w:t xml:space="preserve"> - </w:t>
      </w:r>
      <w:r w:rsidRPr="00E3366E">
        <w:t xml:space="preserve">Barneliv og profesjonsutøvelse </w:t>
      </w:r>
    </w:p>
    <w:p w14:paraId="58DCCC20" w14:textId="77777777" w:rsidR="00F460D4" w:rsidRPr="0091067E" w:rsidRDefault="00F460D4" w:rsidP="00F460D4">
      <w:pPr>
        <w:rPr>
          <w:color w:val="000000" w:themeColor="text1"/>
          <w:lang w:val="en-US"/>
        </w:rPr>
      </w:pPr>
      <w:r w:rsidRPr="0091067E">
        <w:rPr>
          <w:rStyle w:val="Hyperkobling"/>
          <w:color w:val="000000" w:themeColor="text1"/>
          <w:u w:val="none"/>
          <w:lang w:val="en-US"/>
        </w:rPr>
        <w:t xml:space="preserve">Facebook: </w:t>
      </w:r>
      <w:hyperlink r:id="rId55" w:tgtFrame="_blank" w:history="1">
        <w:r w:rsidRPr="0091067E">
          <w:rPr>
            <w:rStyle w:val="Hyperkobling"/>
            <w:lang w:val="en-US"/>
          </w:rPr>
          <w:t>https://www.facebook.com/search/top?q=Barneliv%20og%20profesjonsutøvelse</w:t>
        </w:r>
      </w:hyperlink>
      <w:r w:rsidRPr="0091067E">
        <w:rPr>
          <w:color w:val="000000" w:themeColor="text1"/>
          <w:lang w:val="en-US"/>
        </w:rPr>
        <w:t> </w:t>
      </w:r>
    </w:p>
    <w:p w14:paraId="298FCDFB" w14:textId="77777777" w:rsidR="00F460D4" w:rsidRPr="009A3E92" w:rsidRDefault="00F460D4" w:rsidP="00F460D4">
      <w:pPr>
        <w:rPr>
          <w:color w:val="000000" w:themeColor="text1"/>
        </w:rPr>
      </w:pPr>
      <w:r w:rsidRPr="00F4229B">
        <w:rPr>
          <w:color w:val="000000" w:themeColor="text1"/>
        </w:rPr>
        <w:t xml:space="preserve">Nettside: </w:t>
      </w:r>
      <w:hyperlink r:id="rId56" w:history="1">
        <w:r w:rsidRPr="00A973C8">
          <w:rPr>
            <w:rStyle w:val="Hyperkobling"/>
          </w:rPr>
          <w:t>https://uni.oslomet.no/childlife/</w:t>
        </w:r>
      </w:hyperlink>
    </w:p>
    <w:p w14:paraId="0CDDCE4F" w14:textId="77777777" w:rsidR="00F460D4" w:rsidRPr="008441BF" w:rsidRDefault="00F460D4" w:rsidP="00F460D4">
      <w:pPr>
        <w:rPr>
          <w:i/>
          <w:iCs/>
        </w:rPr>
      </w:pPr>
      <w:r w:rsidRPr="008441BF">
        <w:rPr>
          <w:i/>
          <w:iCs/>
        </w:rPr>
        <w:t>På forskningsmiljøets hjemmesider presenterer vi oss på denne måten:</w:t>
      </w:r>
    </w:p>
    <w:p w14:paraId="3440620D" w14:textId="7C98D358" w:rsidR="00F460D4" w:rsidRPr="005C361B" w:rsidRDefault="005F09A9" w:rsidP="00F460D4">
      <w:proofErr w:type="spellStart"/>
      <w:r>
        <w:lastRenderedPageBreak/>
        <w:t>Childlife</w:t>
      </w:r>
      <w:proofErr w:type="spellEnd"/>
      <w:r>
        <w:t xml:space="preserve"> - </w:t>
      </w:r>
      <w:r w:rsidR="00F460D4" w:rsidRPr="005C361B">
        <w:t xml:space="preserve">Barneliv og profesjonsutøvelse er et tverrvitenskapelig miljø som samler forskere fra ulike disipliner og profesjonsfelt. Et mål er å synliggjøre og skape grobunn for innovativ forskning om og med barn og unge. Vi prioriterer studier som undersøker barns og unges hverdagsliv i sosial, materiell, institusjonell og kulturell kontekst, og som rommer deres erfaringer og perspektiver. Forskningsinteressen retter seg også mot mangfold og variasjon i barns og unges liv. Videre ønsker vi å skape en arena for dialog, samarbeid og kreativitet som kan bidra til ny forskning og kunnskapsutvikling. Gjennom våre </w:t>
      </w:r>
      <w:r w:rsidR="00F460D4">
        <w:t xml:space="preserve">internasjonale </w:t>
      </w:r>
      <w:r w:rsidR="00F460D4" w:rsidRPr="005C361B">
        <w:t>forskningskonferanser som arrangeres annethvert år, bygger vi internasjonale nettverk. I samarbeid med internasjonale kollegaer sikter vi mot å være i forskningsfronten om temaer som berører barns og unges hverdag og deres interaksjon med velferdsstaten profesjoner.  Utvikling av analytiske begreper og metodiske tilnærminger er høyt prioritert, og dette innebærer også å utvikle metoder som involverer barn og unge, foreldre og profesjonsutøvere i forskningsprosessen. </w:t>
      </w:r>
    </w:p>
    <w:p w14:paraId="24FE4CCA" w14:textId="3C038DF5" w:rsidR="00F460D4" w:rsidRDefault="00F460D4" w:rsidP="00F460D4">
      <w:r w:rsidRPr="005C361B">
        <w:t xml:space="preserve">Forskningsmiljøet </w:t>
      </w:r>
      <w:proofErr w:type="spellStart"/>
      <w:r w:rsidR="005F09A9">
        <w:t>Childlife</w:t>
      </w:r>
      <w:proofErr w:type="spellEnd"/>
      <w:r w:rsidR="005F09A9">
        <w:t xml:space="preserve"> - Barneliv</w:t>
      </w:r>
      <w:r w:rsidRPr="005C361B">
        <w:t xml:space="preserve"> og profesjonsutøvelse </w:t>
      </w:r>
      <w:r>
        <w:t>har rundt 60 medlemmer og</w:t>
      </w:r>
      <w:r w:rsidRPr="005C361B">
        <w:t xml:space="preserve"> omfatter både erfarne forskere og forskere som er tidlig i sin forskerkarriere, som ph.d.- og </w:t>
      </w:r>
      <w:r w:rsidR="00A841C2" w:rsidRPr="005C361B">
        <w:t>post.doc. -</w:t>
      </w:r>
      <w:r w:rsidRPr="005C361B">
        <w:t xml:space="preserve">stipendiater. En gruppe masterstudenter fra de ulike profesjonsutdanningene er også tilknyttet forskningsmiljøet. De fleste av våre medlemmer er involvert i utdanning av studenter som i fremtiden vil arbeide med barn og unge. Mange har en solid forankring i praksisfeltet gjennom tidligere eller nåværende yrkesutøvelse, </w:t>
      </w:r>
      <w:proofErr w:type="spellStart"/>
      <w:r w:rsidRPr="005C361B">
        <w:t>praksisnær</w:t>
      </w:r>
      <w:proofErr w:type="spellEnd"/>
      <w:r w:rsidRPr="005C361B">
        <w:t xml:space="preserve"> forskning og oppfølging av studenter i praksis. </w:t>
      </w:r>
      <w:proofErr w:type="spellStart"/>
      <w:r w:rsidR="005F09A9">
        <w:t>Childlife</w:t>
      </w:r>
      <w:proofErr w:type="spellEnd"/>
      <w:r w:rsidRPr="005C361B">
        <w:t xml:space="preserve"> var en av initiativtakerne og pådriverne til det </w:t>
      </w:r>
      <w:proofErr w:type="spellStart"/>
      <w:r w:rsidRPr="005C361B">
        <w:t>tverrfakultære</w:t>
      </w:r>
      <w:proofErr w:type="spellEnd"/>
      <w:r w:rsidRPr="005C361B">
        <w:t xml:space="preserve"> undervisningsopplegget </w:t>
      </w:r>
      <w:proofErr w:type="spellStart"/>
      <w:r w:rsidRPr="005C361B">
        <w:t>INTERACT</w:t>
      </w:r>
      <w:proofErr w:type="spellEnd"/>
      <w:r w:rsidRPr="005C361B">
        <w:t xml:space="preserve"> om tverrfaglig samarbeid. </w:t>
      </w:r>
    </w:p>
    <w:p w14:paraId="4AD4A079" w14:textId="77777777" w:rsidR="00F460D4" w:rsidRPr="005C361B" w:rsidRDefault="00F460D4" w:rsidP="00F460D4">
      <w:r w:rsidRPr="005C361B">
        <w:t xml:space="preserve">Vår forskning handler om sammenhenger i hverdagslivet til barn og unge og om hvordan de samarbeider med ulike profesjonsutøvere som barnehage- og grunnskolelærere, barnevernspedagoger og sosionomer, </w:t>
      </w:r>
      <w:proofErr w:type="spellStart"/>
      <w:r w:rsidRPr="005C361B">
        <w:t>fysio</w:t>
      </w:r>
      <w:proofErr w:type="spellEnd"/>
      <w:r w:rsidRPr="005C361B">
        <w:t xml:space="preserve">- og ergoterapeuter og helsesykepleiere. Gruppa prioriterer utvikling av prosjekter på tvers av </w:t>
      </w:r>
      <w:proofErr w:type="spellStart"/>
      <w:r w:rsidRPr="005C361B">
        <w:t>OsloMet</w:t>
      </w:r>
      <w:proofErr w:type="spellEnd"/>
      <w:r w:rsidRPr="005C361B">
        <w:t>, samarbeid med andre universiteter, høgskoler og forskningsinstitusjoner i inn- og utland.</w:t>
      </w:r>
    </w:p>
    <w:p w14:paraId="5A1D198C" w14:textId="77777777" w:rsidR="00F460D4" w:rsidRPr="005C361B" w:rsidRDefault="00F460D4" w:rsidP="00F460D4">
      <w:r w:rsidRPr="005C361B">
        <w:t>Vi er opptatt av hvordan samfunnsendringer som migrasjon, urbanisering, endrede familiemønstre, økte utdannings- og kvalifiseringskrav og rettsliggjøring på barnefeltet påvirker og påvirkes av barn og familiers hverdagsliv. Videre retter vi oppmerksomheten mot hvordan fysisk utforming har betydning for barns deltakelsesmuligheter i bydeler og boliger og på profesjonelle arenaer som barnehager, skoler, barnevernskontorer og helsestasjoner.</w:t>
      </w:r>
    </w:p>
    <w:p w14:paraId="2969F6AA" w14:textId="7771D420" w:rsidR="00F460D4" w:rsidRPr="005C361B" w:rsidRDefault="00F460D4" w:rsidP="00F460D4">
      <w:r w:rsidRPr="005C361B">
        <w:t xml:space="preserve">Gruppas prosjektportefølje omfatter studier med jenter og gutter som har variert funksjonsevne, alder, </w:t>
      </w:r>
      <w:r w:rsidR="00A841C2" w:rsidRPr="005C361B">
        <w:t>etnisitet og</w:t>
      </w:r>
      <w:r w:rsidRPr="005C361B">
        <w:t xml:space="preserve"> kulturell og sosial bakgrunn. Et </w:t>
      </w:r>
      <w:proofErr w:type="spellStart"/>
      <w:r w:rsidRPr="005C361B">
        <w:t>interseksjonelt</w:t>
      </w:r>
      <w:proofErr w:type="spellEnd"/>
      <w:r w:rsidRPr="005C361B">
        <w:t xml:space="preserve"> perspektiv kan anlegges i analysen av former for sosial ulikhet. Vi undersøker barndomserfaringer både i enkeltprosjekter og på tvers av prosjekter. Både allmennkulturelle og profesjonelle forståelser av hva som utgjør henholdsvis bekymringsfulle og antatt utviklende og helsebringende erfaringer blir utforsket.</w:t>
      </w:r>
    </w:p>
    <w:p w14:paraId="61289353" w14:textId="77777777" w:rsidR="00F460D4" w:rsidRPr="005C361B" w:rsidRDefault="00F460D4" w:rsidP="00F460D4">
      <w:r w:rsidRPr="005C361B">
        <w:lastRenderedPageBreak/>
        <w:t>I ulike konstellasjoner har vi samarbeidet om utvikling og gjennomføring av forskningsprosjekter, nettverksaktiviteter og annen forskningsrettet virksomhet gjennom flere år.</w:t>
      </w:r>
    </w:p>
    <w:p w14:paraId="6CA8C080" w14:textId="77777777" w:rsidR="00F460D4" w:rsidRPr="0091067E" w:rsidRDefault="00F460D4" w:rsidP="00F460D4">
      <w:r w:rsidRPr="005C361B">
        <w:t xml:space="preserve">Vi fortsetter arbeidet med å bygge opp vår prosjektportefølje i nettverk med andre </w:t>
      </w:r>
      <w:proofErr w:type="spellStart"/>
      <w:r w:rsidRPr="005C361B">
        <w:t>OsloMet</w:t>
      </w:r>
      <w:proofErr w:type="spellEnd"/>
      <w:r w:rsidRPr="005C361B">
        <w:t>-interne, nasjonale og internasjonale forskere, og arbeider fortløpende med søknader om eksterne forskningsmidler.</w:t>
      </w:r>
    </w:p>
    <w:p w14:paraId="20EDD72D" w14:textId="77777777" w:rsidR="00F460D4" w:rsidRDefault="00F460D4" w:rsidP="00F460D4">
      <w:pPr>
        <w:pStyle w:val="Overskrift3"/>
      </w:pPr>
      <w:r>
        <w:t>Ledergruppe:</w:t>
      </w:r>
    </w:p>
    <w:p w14:paraId="5F64A9BE" w14:textId="77777777" w:rsidR="00F460D4" w:rsidRDefault="00F460D4" w:rsidP="00F460D4">
      <w:pPr>
        <w:spacing w:after="0"/>
        <w:ind w:left="709" w:hanging="709"/>
      </w:pPr>
      <w:r w:rsidRPr="00D35F22">
        <w:rPr>
          <w:b/>
          <w:bCs/>
        </w:rPr>
        <w:t>2020:</w:t>
      </w:r>
      <w:r>
        <w:t xml:space="preserve"> Anne Greve (leder, </w:t>
      </w:r>
      <w:proofErr w:type="spellStart"/>
      <w:r>
        <w:t>LUI</w:t>
      </w:r>
      <w:proofErr w:type="spellEnd"/>
      <w:r>
        <w:t>), Solveig Østrem (</w:t>
      </w:r>
      <w:proofErr w:type="spellStart"/>
      <w:r>
        <w:t>LUI</w:t>
      </w:r>
      <w:proofErr w:type="spellEnd"/>
      <w:r>
        <w:t>), Olav Kasin (</w:t>
      </w:r>
      <w:proofErr w:type="spellStart"/>
      <w:r>
        <w:t>LUI</w:t>
      </w:r>
      <w:proofErr w:type="spellEnd"/>
      <w:r>
        <w:t>), Liv Mette Gulbrandsen (SAM), Oddbjørg Skjær Ulvik (SAM), Marte Eriksen (</w:t>
      </w:r>
      <w:proofErr w:type="spellStart"/>
      <w:r>
        <w:t>LUI</w:t>
      </w:r>
      <w:proofErr w:type="spellEnd"/>
      <w:r>
        <w:t xml:space="preserve">). Masterassistent: Hege </w:t>
      </w:r>
      <w:proofErr w:type="spellStart"/>
      <w:r>
        <w:t>Lepsøe</w:t>
      </w:r>
      <w:proofErr w:type="spellEnd"/>
    </w:p>
    <w:p w14:paraId="33D0DA68" w14:textId="77777777" w:rsidR="00F460D4" w:rsidRDefault="00F460D4" w:rsidP="00F460D4">
      <w:pPr>
        <w:spacing w:after="0"/>
        <w:ind w:left="709" w:hanging="709"/>
      </w:pPr>
      <w:r w:rsidRPr="00D35F22">
        <w:rPr>
          <w:b/>
          <w:bCs/>
        </w:rPr>
        <w:t xml:space="preserve">2021: </w:t>
      </w:r>
      <w:r>
        <w:t xml:space="preserve">Anne Greve (leder, </w:t>
      </w:r>
      <w:proofErr w:type="spellStart"/>
      <w:r>
        <w:t>LUI</w:t>
      </w:r>
      <w:proofErr w:type="spellEnd"/>
      <w:r>
        <w:t>), Solveig Østrem (</w:t>
      </w:r>
      <w:proofErr w:type="spellStart"/>
      <w:r>
        <w:t>LUI</w:t>
      </w:r>
      <w:proofErr w:type="spellEnd"/>
      <w:r>
        <w:t>), Olav Kasin (</w:t>
      </w:r>
      <w:proofErr w:type="spellStart"/>
      <w:r>
        <w:t>LUI</w:t>
      </w:r>
      <w:proofErr w:type="spellEnd"/>
      <w:r>
        <w:t>), Hanne Fehn Dahle (</w:t>
      </w:r>
      <w:proofErr w:type="spellStart"/>
      <w:r>
        <w:t>LUI</w:t>
      </w:r>
      <w:proofErr w:type="spellEnd"/>
      <w:r>
        <w:t xml:space="preserve">), Liv Mette Gulbrandsen (SAM), </w:t>
      </w:r>
      <w:proofErr w:type="spellStart"/>
      <w:r>
        <w:t>Oddbørg</w:t>
      </w:r>
      <w:proofErr w:type="spellEnd"/>
      <w:r>
        <w:t xml:space="preserve"> Skjær Ulvik (SAM). Assistent: Eyolf Østrem</w:t>
      </w:r>
    </w:p>
    <w:p w14:paraId="6E578F56" w14:textId="77777777" w:rsidR="00F460D4" w:rsidRDefault="00F460D4" w:rsidP="00F460D4">
      <w:pPr>
        <w:spacing w:after="0"/>
        <w:ind w:left="709" w:hanging="709"/>
      </w:pPr>
      <w:r w:rsidRPr="00D35F22">
        <w:rPr>
          <w:b/>
          <w:bCs/>
        </w:rPr>
        <w:t>2022:</w:t>
      </w:r>
      <w:r>
        <w:t xml:space="preserve"> Anne Greve (leder, </w:t>
      </w:r>
      <w:proofErr w:type="spellStart"/>
      <w:r>
        <w:t>LUI</w:t>
      </w:r>
      <w:proofErr w:type="spellEnd"/>
      <w:r>
        <w:t>), Solveig Østrem (</w:t>
      </w:r>
      <w:proofErr w:type="spellStart"/>
      <w:r>
        <w:t>LUI</w:t>
      </w:r>
      <w:proofErr w:type="spellEnd"/>
      <w:r>
        <w:t xml:space="preserve">), Liv Mette Gulbrandsen (SAM), Oddbjørg Skjær Ulvik (SAM), Runa </w:t>
      </w:r>
      <w:proofErr w:type="spellStart"/>
      <w:r>
        <w:t>Kalleson</w:t>
      </w:r>
      <w:proofErr w:type="spellEnd"/>
      <w:r>
        <w:t xml:space="preserve"> (HV). Assistent: Eyolf Østrem</w:t>
      </w:r>
    </w:p>
    <w:p w14:paraId="3022C1FE" w14:textId="77777777" w:rsidR="00F460D4" w:rsidRDefault="00F460D4" w:rsidP="00F460D4">
      <w:pPr>
        <w:spacing w:after="0"/>
        <w:ind w:left="709" w:hanging="709"/>
      </w:pPr>
      <w:r w:rsidRPr="00D35F22">
        <w:rPr>
          <w:b/>
          <w:bCs/>
        </w:rPr>
        <w:t>2023:</w:t>
      </w:r>
      <w:r>
        <w:t xml:space="preserve"> Anne Greve (leder, </w:t>
      </w:r>
      <w:proofErr w:type="spellStart"/>
      <w:r>
        <w:t>LUI</w:t>
      </w:r>
      <w:proofErr w:type="spellEnd"/>
      <w:r>
        <w:t>), Solveig Østrem (</w:t>
      </w:r>
      <w:proofErr w:type="spellStart"/>
      <w:r>
        <w:t>LUI</w:t>
      </w:r>
      <w:proofErr w:type="spellEnd"/>
      <w:r>
        <w:t xml:space="preserve">) Liv Mette Gulbrandsen (SAM), Oddbjørg Skjær Ulvik (SAM), Runa </w:t>
      </w:r>
      <w:proofErr w:type="spellStart"/>
      <w:r>
        <w:t>Kalleson</w:t>
      </w:r>
      <w:proofErr w:type="spellEnd"/>
      <w:r>
        <w:t xml:space="preserve"> (HV), Marie Louise Seeberg (NOVA), Tina Mathisen (NOVA), Anita Sundnes (SAM)</w:t>
      </w:r>
    </w:p>
    <w:p w14:paraId="4078E88B" w14:textId="77777777" w:rsidR="00F460D4" w:rsidRDefault="00F460D4" w:rsidP="00F460D4">
      <w:pPr>
        <w:spacing w:after="0"/>
        <w:ind w:left="709" w:hanging="709"/>
      </w:pPr>
      <w:r w:rsidRPr="00D35F22">
        <w:rPr>
          <w:b/>
          <w:bCs/>
        </w:rPr>
        <w:t>2024:</w:t>
      </w:r>
      <w:r>
        <w:t xml:space="preserve"> Anne Greve (leder, </w:t>
      </w:r>
      <w:proofErr w:type="spellStart"/>
      <w:r>
        <w:t>LUI</w:t>
      </w:r>
      <w:proofErr w:type="spellEnd"/>
      <w:r>
        <w:t>), Marte Eriksen (</w:t>
      </w:r>
      <w:proofErr w:type="spellStart"/>
      <w:r>
        <w:t>LUI</w:t>
      </w:r>
      <w:proofErr w:type="spellEnd"/>
      <w:r>
        <w:t xml:space="preserve">), Oddbjørg Skjær Ulvik (SAM), Anita Sundnes (SAM), Runa </w:t>
      </w:r>
      <w:proofErr w:type="spellStart"/>
      <w:r>
        <w:t>Kalleson</w:t>
      </w:r>
      <w:proofErr w:type="spellEnd"/>
      <w:r>
        <w:t xml:space="preserve"> (HV), Marie Louise Seeberg (NOVA), Tina Mathisen (NOVA)</w:t>
      </w:r>
    </w:p>
    <w:p w14:paraId="797DE9F8" w14:textId="64E3C7F5" w:rsidR="00F460D4" w:rsidRDefault="00F460D4" w:rsidP="00F460D4">
      <w:pPr>
        <w:pStyle w:val="Overskrift2"/>
      </w:pPr>
      <w:r>
        <w:t xml:space="preserve">Stipendiater </w:t>
      </w:r>
      <w:proofErr w:type="gramStart"/>
      <w:r>
        <w:t>generert</w:t>
      </w:r>
      <w:proofErr w:type="gramEnd"/>
      <w:r>
        <w:t xml:space="preserve"> av og tilknyttet </w:t>
      </w:r>
      <w:proofErr w:type="spellStart"/>
      <w:r w:rsidR="00876F6F">
        <w:t>Childlife</w:t>
      </w:r>
      <w:proofErr w:type="spellEnd"/>
      <w:r w:rsidR="00876F6F">
        <w:t xml:space="preserve"> - </w:t>
      </w:r>
      <w:r>
        <w:t xml:space="preserve">Barneliv og profesjonsutøvelse: </w:t>
      </w:r>
    </w:p>
    <w:p w14:paraId="6E85C840" w14:textId="77777777" w:rsidR="00F460D4" w:rsidRDefault="00F460D4" w:rsidP="00F460D4">
      <w:r>
        <w:t>Marte Eriksen (2020-2024) (</w:t>
      </w:r>
      <w:proofErr w:type="spellStart"/>
      <w:r>
        <w:t>LUI</w:t>
      </w:r>
      <w:proofErr w:type="spellEnd"/>
      <w:r>
        <w:t xml:space="preserve">) Tilknyttet prosjektet </w:t>
      </w:r>
      <w:proofErr w:type="spellStart"/>
      <w:r w:rsidRPr="00614ECB">
        <w:rPr>
          <w:i/>
          <w:iCs/>
        </w:rPr>
        <w:t>Children</w:t>
      </w:r>
      <w:proofErr w:type="spellEnd"/>
      <w:r w:rsidRPr="00614ECB">
        <w:rPr>
          <w:i/>
          <w:iCs/>
        </w:rPr>
        <w:t xml:space="preserve"> at risk</w:t>
      </w:r>
      <w:r>
        <w:rPr>
          <w:i/>
          <w:iCs/>
        </w:rPr>
        <w:t xml:space="preserve">. </w:t>
      </w:r>
      <w:r>
        <w:t>(disputerte 2024).</w:t>
      </w:r>
    </w:p>
    <w:p w14:paraId="1D603484" w14:textId="77777777" w:rsidR="00F460D4" w:rsidRPr="000F0CAE" w:rsidRDefault="00F460D4" w:rsidP="00F460D4">
      <w:r>
        <w:t xml:space="preserve">Kaja Braathen (2020-2024) (SAM) Tilknyttet </w:t>
      </w:r>
      <w:proofErr w:type="spellStart"/>
      <w:r>
        <w:t>INTERACT</w:t>
      </w:r>
      <w:proofErr w:type="spellEnd"/>
      <w:r>
        <w:t xml:space="preserve"> (disputerte 2024)</w:t>
      </w:r>
    </w:p>
    <w:p w14:paraId="0ECB69C6" w14:textId="06F9D93C" w:rsidR="00F460D4" w:rsidRDefault="00F460D4" w:rsidP="00F460D4">
      <w:r>
        <w:t xml:space="preserve">Kristina Axelsen </w:t>
      </w:r>
      <w:proofErr w:type="spellStart"/>
      <w:r>
        <w:t>Ivarson</w:t>
      </w:r>
      <w:proofErr w:type="spellEnd"/>
      <w:r>
        <w:t xml:space="preserve"> (2021-</w:t>
      </w:r>
      <w:r w:rsidR="00A841C2">
        <w:t xml:space="preserve">2024) </w:t>
      </w:r>
      <w:r w:rsidR="006224F6">
        <w:t>(</w:t>
      </w:r>
      <w:proofErr w:type="spellStart"/>
      <w:r w:rsidR="006224F6">
        <w:t>LUI</w:t>
      </w:r>
      <w:proofErr w:type="spellEnd"/>
      <w:r>
        <w:t xml:space="preserve">) Tilknyttet prosjektet </w:t>
      </w:r>
      <w:r w:rsidR="006821D1" w:rsidRPr="00614ECB">
        <w:rPr>
          <w:i/>
          <w:iCs/>
        </w:rPr>
        <w:t>Barnehagefaglig master</w:t>
      </w:r>
      <w:r w:rsidRPr="00614ECB">
        <w:rPr>
          <w:i/>
          <w:iCs/>
        </w:rPr>
        <w:t xml:space="preserve"> i praksis (</w:t>
      </w:r>
      <w:proofErr w:type="spellStart"/>
      <w:r w:rsidRPr="00614ECB">
        <w:rPr>
          <w:i/>
          <w:iCs/>
        </w:rPr>
        <w:t>BaMaP</w:t>
      </w:r>
      <w:proofErr w:type="spellEnd"/>
      <w:r w:rsidRPr="00614ECB">
        <w:rPr>
          <w:i/>
          <w:iCs/>
        </w:rPr>
        <w:t>)</w:t>
      </w:r>
      <w:r>
        <w:rPr>
          <w:i/>
          <w:iCs/>
        </w:rPr>
        <w:t>.</w:t>
      </w:r>
      <w:r>
        <w:t xml:space="preserve"> (leverer avhandling i 2025).</w:t>
      </w:r>
    </w:p>
    <w:p w14:paraId="2CA57ECA" w14:textId="77777777" w:rsidR="00F460D4" w:rsidRDefault="00F460D4" w:rsidP="00F460D4">
      <w:pPr>
        <w:pStyle w:val="Overskrift3"/>
      </w:pPr>
      <w:r>
        <w:t>Aktiviteter:</w:t>
      </w:r>
    </w:p>
    <w:p w14:paraId="63FDC527" w14:textId="77777777" w:rsidR="00F460D4" w:rsidRDefault="00F460D4" w:rsidP="00F460D4">
      <w:r>
        <w:t>Koronapandemien satte nødvendigvis sitt preg på de to første årene i perioden.</w:t>
      </w:r>
    </w:p>
    <w:p w14:paraId="198144BC" w14:textId="77777777" w:rsidR="00F460D4" w:rsidRPr="00E3366E" w:rsidRDefault="00F460D4" w:rsidP="00F460D4">
      <w:pPr>
        <w:pStyle w:val="Overskrift4"/>
      </w:pPr>
      <w:r w:rsidRPr="00E3366E">
        <w:t>Internasjonale konferanser (arrangør) (åpent for alle):</w:t>
      </w:r>
    </w:p>
    <w:p w14:paraId="0F36926D" w14:textId="77777777" w:rsidR="00F460D4" w:rsidRDefault="00F460D4" w:rsidP="00F460D4">
      <w:pPr>
        <w:rPr>
          <w:lang w:val="en-US"/>
        </w:rPr>
      </w:pPr>
      <w:r w:rsidRPr="00D35F22">
        <w:rPr>
          <w:b/>
          <w:bCs/>
          <w:lang w:val="en-US"/>
        </w:rPr>
        <w:t>2019:</w:t>
      </w:r>
      <w:r w:rsidRPr="000777CE">
        <w:rPr>
          <w:lang w:val="en-US"/>
        </w:rPr>
        <w:t xml:space="preserve"> 1st International </w:t>
      </w:r>
      <w:proofErr w:type="spellStart"/>
      <w:r w:rsidRPr="000777CE">
        <w:rPr>
          <w:lang w:val="en-US"/>
        </w:rPr>
        <w:t>CHILDLIFE</w:t>
      </w:r>
      <w:proofErr w:type="spellEnd"/>
      <w:r w:rsidRPr="000777CE">
        <w:rPr>
          <w:lang w:val="en-US"/>
        </w:rPr>
        <w:t xml:space="preserve"> conference</w:t>
      </w:r>
    </w:p>
    <w:p w14:paraId="3B9C26EE" w14:textId="77777777" w:rsidR="00F460D4" w:rsidRPr="00300B38" w:rsidRDefault="00F460D4" w:rsidP="00F460D4">
      <w:pPr>
        <w:spacing w:after="0" w:line="276" w:lineRule="auto"/>
        <w:rPr>
          <w:lang w:val="en-US"/>
        </w:rPr>
      </w:pPr>
      <w:r>
        <w:rPr>
          <w:lang w:val="en-US"/>
        </w:rPr>
        <w:tab/>
      </w:r>
      <w:r w:rsidRPr="00300B38">
        <w:rPr>
          <w:b/>
          <w:bCs/>
          <w:lang w:val="en-US"/>
        </w:rPr>
        <w:t>Keynote 1:</w:t>
      </w:r>
      <w:r w:rsidRPr="00300B38">
        <w:rPr>
          <w:lang w:val="en-US"/>
        </w:rPr>
        <w:t xml:space="preserve"> Charlotte </w:t>
      </w:r>
      <w:proofErr w:type="spellStart"/>
      <w:r w:rsidRPr="00300B38">
        <w:rPr>
          <w:lang w:val="en-US"/>
        </w:rPr>
        <w:t>Højholt</w:t>
      </w:r>
      <w:proofErr w:type="spellEnd"/>
      <w:r w:rsidRPr="00300B38">
        <w:rPr>
          <w:lang w:val="en-US"/>
        </w:rPr>
        <w:t>, Professor of Psychology, Roskilde University</w:t>
      </w:r>
    </w:p>
    <w:p w14:paraId="708E4F4D" w14:textId="024B49D6" w:rsidR="00F460D4" w:rsidRDefault="00F460D4" w:rsidP="00F460D4">
      <w:pPr>
        <w:spacing w:after="0"/>
        <w:ind w:left="708"/>
        <w:rPr>
          <w:lang w:val="en-US"/>
        </w:rPr>
      </w:pPr>
      <w:r w:rsidRPr="00300B38">
        <w:rPr>
          <w:lang w:val="en-US"/>
        </w:rPr>
        <w:t>“Children’s communities and everyday life across contexts – analyses of conditions for participation</w:t>
      </w:r>
      <w:r w:rsidR="006272D7" w:rsidRPr="00300B38">
        <w:rPr>
          <w:lang w:val="en-US"/>
        </w:rPr>
        <w:t>.”</w:t>
      </w:r>
    </w:p>
    <w:p w14:paraId="1E852AD2" w14:textId="77777777" w:rsidR="00F460D4" w:rsidRPr="00300B38" w:rsidRDefault="00F460D4" w:rsidP="00F460D4">
      <w:pPr>
        <w:spacing w:after="0" w:line="276" w:lineRule="auto"/>
        <w:rPr>
          <w:lang w:val="en-US"/>
        </w:rPr>
      </w:pPr>
      <w:r>
        <w:rPr>
          <w:lang w:val="en-US"/>
        </w:rPr>
        <w:tab/>
      </w:r>
      <w:r w:rsidRPr="00300B38">
        <w:rPr>
          <w:b/>
          <w:bCs/>
          <w:lang w:val="en-US"/>
        </w:rPr>
        <w:t>Keynote 2:</w:t>
      </w:r>
      <w:r w:rsidRPr="00300B38">
        <w:rPr>
          <w:lang w:val="en-US"/>
        </w:rPr>
        <w:t xml:space="preserve"> Gunn </w:t>
      </w:r>
      <w:proofErr w:type="spellStart"/>
      <w:r w:rsidRPr="00300B38">
        <w:rPr>
          <w:lang w:val="en-US"/>
        </w:rPr>
        <w:t>Engelsrud</w:t>
      </w:r>
      <w:proofErr w:type="spellEnd"/>
      <w:r w:rsidRPr="00300B38">
        <w:rPr>
          <w:lang w:val="en-US"/>
        </w:rPr>
        <w:t>, Professor, The Norwegian School of Sport Sciences</w:t>
      </w:r>
    </w:p>
    <w:p w14:paraId="75C878DA" w14:textId="1D5C498C" w:rsidR="00F460D4" w:rsidRDefault="00F460D4" w:rsidP="00F460D4">
      <w:pPr>
        <w:spacing w:after="0"/>
        <w:ind w:firstLine="708"/>
        <w:rPr>
          <w:lang w:val="en-US"/>
        </w:rPr>
      </w:pPr>
      <w:r w:rsidRPr="00300B38">
        <w:rPr>
          <w:lang w:val="en-US"/>
        </w:rPr>
        <w:t>“</w:t>
      </w:r>
      <w:r w:rsidRPr="00300B38">
        <w:rPr>
          <w:i/>
          <w:lang w:val="en-US"/>
        </w:rPr>
        <w:t>Journeys of discovery</w:t>
      </w:r>
      <w:r w:rsidRPr="00300B38">
        <w:rPr>
          <w:lang w:val="en-US"/>
        </w:rPr>
        <w:t xml:space="preserve">: ambiguities that arise from children’s embodied </w:t>
      </w:r>
      <w:r w:rsidR="00A841C2" w:rsidRPr="00300B38">
        <w:rPr>
          <w:lang w:val="en-US"/>
        </w:rPr>
        <w:t>being.</w:t>
      </w:r>
      <w:r w:rsidRPr="00300B38">
        <w:rPr>
          <w:lang w:val="en-US"/>
        </w:rPr>
        <w:t>”</w:t>
      </w:r>
    </w:p>
    <w:p w14:paraId="26D136BD" w14:textId="77777777" w:rsidR="00F460D4" w:rsidRDefault="00F460D4" w:rsidP="00F460D4">
      <w:pPr>
        <w:spacing w:after="0"/>
        <w:ind w:left="1410" w:hanging="702"/>
        <w:rPr>
          <w:lang w:val="en-US"/>
        </w:rPr>
      </w:pPr>
      <w:r w:rsidRPr="00300B38">
        <w:rPr>
          <w:b/>
          <w:bCs/>
          <w:lang w:val="en-US"/>
        </w:rPr>
        <w:lastRenderedPageBreak/>
        <w:t>Keynote 3:</w:t>
      </w:r>
      <w:r w:rsidRPr="00300B38">
        <w:rPr>
          <w:lang w:val="en-US"/>
        </w:rPr>
        <w:t xml:space="preserve"> Joseph Tobin, Professor of Early Childhood Education, The University</w:t>
      </w:r>
    </w:p>
    <w:p w14:paraId="432DA7BC" w14:textId="77777777" w:rsidR="00F460D4" w:rsidRDefault="00F460D4" w:rsidP="00F460D4">
      <w:pPr>
        <w:spacing w:after="0"/>
        <w:ind w:left="1410" w:hanging="702"/>
        <w:rPr>
          <w:lang w:val="en-US"/>
        </w:rPr>
      </w:pPr>
      <w:r w:rsidRPr="00300B38">
        <w:rPr>
          <w:lang w:val="en-US"/>
        </w:rPr>
        <w:t>of Georgia. “How Practitioners Change with Experience: Findings from a study of</w:t>
      </w:r>
    </w:p>
    <w:p w14:paraId="49889E2E" w14:textId="77777777" w:rsidR="00F460D4" w:rsidRDefault="00F460D4" w:rsidP="00F460D4">
      <w:pPr>
        <w:spacing w:after="0"/>
        <w:ind w:left="1410" w:hanging="702"/>
        <w:rPr>
          <w:lang w:val="en-US"/>
        </w:rPr>
      </w:pPr>
      <w:proofErr w:type="spellStart"/>
      <w:r w:rsidRPr="00300B38">
        <w:rPr>
          <w:lang w:val="en-US"/>
        </w:rPr>
        <w:t>ECEC</w:t>
      </w:r>
      <w:proofErr w:type="spellEnd"/>
      <w:r w:rsidRPr="00300B38">
        <w:rPr>
          <w:lang w:val="en-US"/>
        </w:rPr>
        <w:t xml:space="preserve"> Practitioners in Three Countries.”</w:t>
      </w:r>
    </w:p>
    <w:p w14:paraId="19291E1C" w14:textId="77777777" w:rsidR="00F460D4" w:rsidRPr="000777CE" w:rsidRDefault="00F460D4" w:rsidP="00F460D4">
      <w:pPr>
        <w:spacing w:after="0"/>
        <w:ind w:left="1410" w:hanging="702"/>
        <w:rPr>
          <w:lang w:val="en-US"/>
        </w:rPr>
      </w:pPr>
    </w:p>
    <w:p w14:paraId="5974D204" w14:textId="77777777" w:rsidR="00F460D4" w:rsidRDefault="00F460D4" w:rsidP="00F460D4">
      <w:pPr>
        <w:rPr>
          <w:lang w:val="en-US"/>
        </w:rPr>
      </w:pPr>
      <w:r w:rsidRPr="00D35F22">
        <w:rPr>
          <w:b/>
          <w:bCs/>
          <w:lang w:val="en-US"/>
        </w:rPr>
        <w:t>2022:</w:t>
      </w:r>
      <w:r w:rsidRPr="000777CE">
        <w:rPr>
          <w:lang w:val="en-US"/>
        </w:rPr>
        <w:t xml:space="preserve"> 2</w:t>
      </w:r>
      <w:r>
        <w:rPr>
          <w:lang w:val="en-US"/>
        </w:rPr>
        <w:t>nd</w:t>
      </w:r>
      <w:r w:rsidRPr="000777CE">
        <w:rPr>
          <w:lang w:val="en-US"/>
        </w:rPr>
        <w:t xml:space="preserve"> </w:t>
      </w:r>
      <w:r>
        <w:rPr>
          <w:lang w:val="en-US"/>
        </w:rPr>
        <w:t xml:space="preserve">International </w:t>
      </w:r>
      <w:proofErr w:type="spellStart"/>
      <w:r>
        <w:rPr>
          <w:lang w:val="en-US"/>
        </w:rPr>
        <w:t>CHILDLIFE</w:t>
      </w:r>
      <w:proofErr w:type="spellEnd"/>
      <w:r>
        <w:rPr>
          <w:lang w:val="en-US"/>
        </w:rPr>
        <w:t xml:space="preserve"> conference</w:t>
      </w:r>
    </w:p>
    <w:p w14:paraId="71A9C5FB" w14:textId="77777777" w:rsidR="00F460D4" w:rsidRDefault="00F460D4" w:rsidP="00F460D4">
      <w:pPr>
        <w:spacing w:after="0"/>
        <w:ind w:left="708"/>
        <w:rPr>
          <w:lang w:val="en-US"/>
        </w:rPr>
      </w:pPr>
      <w:r w:rsidRPr="00300B38">
        <w:rPr>
          <w:b/>
          <w:bCs/>
          <w:lang w:val="en-US"/>
        </w:rPr>
        <w:t>Keynote 1:</w:t>
      </w:r>
      <w:r w:rsidRPr="00300B38">
        <w:rPr>
          <w:lang w:val="en-US"/>
        </w:rPr>
        <w:t xml:space="preserve"> Alison Clark, professor </w:t>
      </w:r>
      <w:proofErr w:type="spellStart"/>
      <w:r w:rsidRPr="00300B38">
        <w:rPr>
          <w:lang w:val="en-US"/>
        </w:rPr>
        <w:t>Universitetet</w:t>
      </w:r>
      <w:proofErr w:type="spellEnd"/>
      <w:r w:rsidRPr="00300B38">
        <w:rPr>
          <w:lang w:val="en-US"/>
        </w:rPr>
        <w:t xml:space="preserve"> </w:t>
      </w:r>
      <w:proofErr w:type="spellStart"/>
      <w:r w:rsidRPr="00300B38">
        <w:rPr>
          <w:lang w:val="en-US"/>
        </w:rPr>
        <w:t>i</w:t>
      </w:r>
      <w:proofErr w:type="spellEnd"/>
      <w:r w:rsidRPr="00300B38">
        <w:rPr>
          <w:lang w:val="en-US"/>
        </w:rPr>
        <w:t xml:space="preserve"> </w:t>
      </w:r>
      <w:proofErr w:type="spellStart"/>
      <w:r w:rsidRPr="00300B38">
        <w:rPr>
          <w:lang w:val="en-US"/>
        </w:rPr>
        <w:t>Sør-Øst</w:t>
      </w:r>
      <w:proofErr w:type="spellEnd"/>
      <w:r w:rsidRPr="00300B38">
        <w:rPr>
          <w:lang w:val="en-US"/>
        </w:rPr>
        <w:t xml:space="preserve"> Norge. </w:t>
      </w:r>
      <w:r>
        <w:rPr>
          <w:lang w:val="en-US"/>
        </w:rPr>
        <w:t>“</w:t>
      </w:r>
      <w:r w:rsidRPr="00300B38">
        <w:rPr>
          <w:lang w:val="en-US"/>
        </w:rPr>
        <w:t>Running out of time?</w:t>
      </w:r>
      <w:r>
        <w:rPr>
          <w:lang w:val="en-US"/>
        </w:rPr>
        <w:t xml:space="preserve"> Making explicit the relationship with the clock in professional practices.”</w:t>
      </w:r>
    </w:p>
    <w:p w14:paraId="191D28EB" w14:textId="787E392E" w:rsidR="00F460D4" w:rsidRDefault="00F460D4" w:rsidP="00F460D4">
      <w:pPr>
        <w:spacing w:after="0"/>
        <w:ind w:left="708"/>
        <w:rPr>
          <w:lang w:val="en-US"/>
        </w:rPr>
      </w:pPr>
      <w:r>
        <w:rPr>
          <w:b/>
          <w:bCs/>
          <w:lang w:val="en-US"/>
        </w:rPr>
        <w:t>Keynote 2:</w:t>
      </w:r>
      <w:r>
        <w:rPr>
          <w:lang w:val="en-US"/>
        </w:rPr>
        <w:t xml:space="preserve"> </w:t>
      </w:r>
      <w:proofErr w:type="spellStart"/>
      <w:r>
        <w:rPr>
          <w:lang w:val="en-US"/>
        </w:rPr>
        <w:t>Wenche</w:t>
      </w:r>
      <w:proofErr w:type="spellEnd"/>
      <w:r>
        <w:rPr>
          <w:lang w:val="en-US"/>
        </w:rPr>
        <w:t xml:space="preserve"> </w:t>
      </w:r>
      <w:proofErr w:type="spellStart"/>
      <w:r>
        <w:rPr>
          <w:lang w:val="en-US"/>
        </w:rPr>
        <w:t>Bjorbækmo</w:t>
      </w:r>
      <w:proofErr w:type="spellEnd"/>
      <w:r>
        <w:rPr>
          <w:lang w:val="en-US"/>
        </w:rPr>
        <w:t xml:space="preserve">, professor </w:t>
      </w:r>
      <w:proofErr w:type="spellStart"/>
      <w:r>
        <w:rPr>
          <w:lang w:val="en-US"/>
        </w:rPr>
        <w:t>OsloMet</w:t>
      </w:r>
      <w:proofErr w:type="spellEnd"/>
      <w:r>
        <w:rPr>
          <w:lang w:val="en-US"/>
        </w:rPr>
        <w:t>. “The ways we touch children touch them forever – Rethinking professional practices with children</w:t>
      </w:r>
      <w:r w:rsidR="006272D7">
        <w:rPr>
          <w:lang w:val="en-US"/>
        </w:rPr>
        <w:t>.”</w:t>
      </w:r>
    </w:p>
    <w:p w14:paraId="0EB7873B" w14:textId="77777777" w:rsidR="00F460D4" w:rsidRDefault="00F460D4" w:rsidP="00F460D4">
      <w:pPr>
        <w:spacing w:after="0"/>
        <w:ind w:left="708"/>
        <w:rPr>
          <w:lang w:val="en-US"/>
        </w:rPr>
      </w:pPr>
      <w:r>
        <w:rPr>
          <w:b/>
          <w:bCs/>
          <w:lang w:val="en-US"/>
        </w:rPr>
        <w:t>Keynote 3:</w:t>
      </w:r>
      <w:r>
        <w:rPr>
          <w:lang w:val="en-US"/>
        </w:rPr>
        <w:t xml:space="preserve"> Florian E</w:t>
      </w:r>
      <w:r>
        <w:rPr>
          <w:lang w:val="en-US"/>
        </w:rPr>
        <w:sym w:font="Symbol" w:char="F062"/>
      </w:r>
      <w:r>
        <w:rPr>
          <w:lang w:val="en-US"/>
        </w:rPr>
        <w:t>er, professor Universität Osnabrück. “Stunt scooters in public urban spaces: Children´s practices and generational politics.”</w:t>
      </w:r>
    </w:p>
    <w:p w14:paraId="31CB9D54" w14:textId="77777777" w:rsidR="00F460D4" w:rsidRDefault="00F460D4" w:rsidP="00F460D4">
      <w:pPr>
        <w:spacing w:after="0"/>
        <w:ind w:left="708"/>
        <w:rPr>
          <w:lang w:val="en-US"/>
        </w:rPr>
      </w:pPr>
      <w:r>
        <w:rPr>
          <w:b/>
          <w:bCs/>
          <w:lang w:val="en-US"/>
        </w:rPr>
        <w:t>Keynote 4:</w:t>
      </w:r>
      <w:r>
        <w:rPr>
          <w:lang w:val="en-US"/>
        </w:rPr>
        <w:t xml:space="preserve"> Ann Phoenix, University College London, UK: “Is home ‘where we start from’? Holistic views of children’s lives.”</w:t>
      </w:r>
    </w:p>
    <w:p w14:paraId="6B5F7083" w14:textId="77777777" w:rsidR="00F460D4" w:rsidRPr="00300B38" w:rsidRDefault="00F460D4" w:rsidP="00F460D4">
      <w:pPr>
        <w:spacing w:after="0"/>
        <w:rPr>
          <w:lang w:val="en-US"/>
        </w:rPr>
      </w:pPr>
    </w:p>
    <w:p w14:paraId="476C38FE" w14:textId="77777777" w:rsidR="00F460D4" w:rsidRDefault="00F460D4" w:rsidP="00F460D4">
      <w:pPr>
        <w:spacing w:after="0"/>
        <w:rPr>
          <w:lang w:val="en-US"/>
        </w:rPr>
      </w:pPr>
      <w:r w:rsidRPr="00D35F22">
        <w:rPr>
          <w:b/>
          <w:bCs/>
          <w:lang w:val="en-US"/>
        </w:rPr>
        <w:t>2024:</w:t>
      </w:r>
      <w:r w:rsidRPr="00300B38">
        <w:rPr>
          <w:lang w:val="en-US"/>
        </w:rPr>
        <w:t xml:space="preserve"> 3</w:t>
      </w:r>
      <w:r w:rsidRPr="00300B38">
        <w:rPr>
          <w:vertAlign w:val="superscript"/>
          <w:lang w:val="en-US"/>
        </w:rPr>
        <w:t>rd</w:t>
      </w:r>
      <w:r w:rsidRPr="00300B38">
        <w:rPr>
          <w:lang w:val="en-US"/>
        </w:rPr>
        <w:t xml:space="preserve"> International </w:t>
      </w:r>
      <w:proofErr w:type="spellStart"/>
      <w:r w:rsidRPr="00300B38">
        <w:rPr>
          <w:lang w:val="en-US"/>
        </w:rPr>
        <w:t>CHILDLIFE</w:t>
      </w:r>
      <w:proofErr w:type="spellEnd"/>
      <w:r w:rsidRPr="00300B38">
        <w:rPr>
          <w:lang w:val="en-US"/>
        </w:rPr>
        <w:t xml:space="preserve"> conference</w:t>
      </w:r>
    </w:p>
    <w:p w14:paraId="1DD3353A" w14:textId="77777777" w:rsidR="00F460D4" w:rsidRDefault="00F460D4" w:rsidP="00F460D4">
      <w:pPr>
        <w:spacing w:after="0"/>
        <w:ind w:left="700"/>
        <w:rPr>
          <w:lang w:val="en-US"/>
        </w:rPr>
      </w:pPr>
      <w:r w:rsidRPr="00095C8A">
        <w:rPr>
          <w:b/>
          <w:bCs/>
          <w:lang w:val="en-US"/>
        </w:rPr>
        <w:t xml:space="preserve">Keynote 1: </w:t>
      </w:r>
      <w:proofErr w:type="spellStart"/>
      <w:r w:rsidRPr="00095C8A">
        <w:rPr>
          <w:lang w:val="en-US"/>
        </w:rPr>
        <w:t>Friederike</w:t>
      </w:r>
      <w:proofErr w:type="spellEnd"/>
      <w:r w:rsidRPr="00095C8A">
        <w:rPr>
          <w:lang w:val="en-US"/>
        </w:rPr>
        <w:t xml:space="preserve"> Kind-</w:t>
      </w:r>
      <w:proofErr w:type="spellStart"/>
      <w:r w:rsidRPr="00095C8A">
        <w:rPr>
          <w:lang w:val="en-US"/>
        </w:rPr>
        <w:t>Kovács</w:t>
      </w:r>
      <w:proofErr w:type="spellEnd"/>
      <w:r w:rsidRPr="00095C8A">
        <w:rPr>
          <w:lang w:val="en-US"/>
        </w:rPr>
        <w:t>, senior re</w:t>
      </w:r>
      <w:r>
        <w:rPr>
          <w:lang w:val="en-US"/>
        </w:rPr>
        <w:t>searcher, the Hannah-Arendt-Institute for Totalitarianism Studies at the TM Dresden. “Childhood at war: 100 years of children´s (violated) rights.”</w:t>
      </w:r>
    </w:p>
    <w:p w14:paraId="4AADBA73" w14:textId="77777777" w:rsidR="00F460D4" w:rsidRDefault="00F460D4" w:rsidP="00F460D4">
      <w:pPr>
        <w:spacing w:after="0"/>
        <w:ind w:left="700"/>
        <w:rPr>
          <w:lang w:val="en-US"/>
        </w:rPr>
      </w:pPr>
      <w:r>
        <w:rPr>
          <w:b/>
          <w:bCs/>
          <w:lang w:val="en-US"/>
        </w:rPr>
        <w:t>Keynote 2:</w:t>
      </w:r>
      <w:r>
        <w:rPr>
          <w:lang w:val="en-US"/>
        </w:rPr>
        <w:t xml:space="preserve"> Michel </w:t>
      </w:r>
      <w:proofErr w:type="spellStart"/>
      <w:r>
        <w:rPr>
          <w:lang w:val="en-US"/>
        </w:rPr>
        <w:t>Vandenbroeck</w:t>
      </w:r>
      <w:proofErr w:type="spellEnd"/>
      <w:r>
        <w:rPr>
          <w:lang w:val="en-US"/>
        </w:rPr>
        <w:t>, professor, Department of social work and social pedagogy, Ghent University, Belgium.</w:t>
      </w:r>
    </w:p>
    <w:p w14:paraId="05D6B974" w14:textId="77777777" w:rsidR="00F460D4" w:rsidRDefault="00F460D4" w:rsidP="00F460D4">
      <w:pPr>
        <w:spacing w:after="0"/>
        <w:ind w:left="700"/>
        <w:rPr>
          <w:lang w:val="en-US"/>
        </w:rPr>
      </w:pPr>
      <w:r w:rsidRPr="0046092B">
        <w:rPr>
          <w:b/>
          <w:bCs/>
          <w:lang w:val="en-US"/>
        </w:rPr>
        <w:t>Keynote 3:</w:t>
      </w:r>
      <w:r w:rsidRPr="0046092B">
        <w:rPr>
          <w:lang w:val="en-US"/>
        </w:rPr>
        <w:t xml:space="preserve"> Filip Maric, associate professor</w:t>
      </w:r>
      <w:r>
        <w:rPr>
          <w:lang w:val="en-US"/>
        </w:rPr>
        <w:t xml:space="preserve">, Department for health and care sciences physiotherapy, </w:t>
      </w:r>
      <w:proofErr w:type="spellStart"/>
      <w:r>
        <w:rPr>
          <w:lang w:val="en-US"/>
        </w:rPr>
        <w:t>UiT</w:t>
      </w:r>
      <w:proofErr w:type="spellEnd"/>
      <w:r>
        <w:rPr>
          <w:lang w:val="en-US"/>
        </w:rPr>
        <w:t xml:space="preserve"> – the Arctic University. “Healthcare, eco-social transformations and the futures we leave behind.”</w:t>
      </w:r>
    </w:p>
    <w:p w14:paraId="19954B4B" w14:textId="77777777" w:rsidR="00F460D4" w:rsidRDefault="00F460D4" w:rsidP="00F460D4">
      <w:pPr>
        <w:ind w:left="700"/>
        <w:rPr>
          <w:lang w:val="en-US"/>
        </w:rPr>
      </w:pPr>
      <w:r>
        <w:rPr>
          <w:b/>
          <w:bCs/>
          <w:lang w:val="en-US"/>
        </w:rPr>
        <w:t>Keynote 4:</w:t>
      </w:r>
      <w:r>
        <w:rPr>
          <w:lang w:val="en-US"/>
        </w:rPr>
        <w:t xml:space="preserve"> </w:t>
      </w:r>
      <w:r w:rsidRPr="00CE2CEB">
        <w:rPr>
          <w:lang w:val="en-US"/>
        </w:rPr>
        <w:t xml:space="preserve">Erica Burman, Institute of education, </w:t>
      </w:r>
      <w:r>
        <w:rPr>
          <w:lang w:val="en-US"/>
        </w:rPr>
        <w:t xml:space="preserve">The University of Manchester, UK: “Child as method and </w:t>
      </w:r>
      <w:proofErr w:type="spellStart"/>
      <w:r>
        <w:rPr>
          <w:lang w:val="en-US"/>
        </w:rPr>
        <w:t>childlife</w:t>
      </w:r>
      <w:proofErr w:type="spellEnd"/>
      <w:r>
        <w:rPr>
          <w:lang w:val="en-US"/>
        </w:rPr>
        <w:t>: thinking ‘child’ and children outside developmentalism but for sustainable lives.”</w:t>
      </w:r>
    </w:p>
    <w:p w14:paraId="0F763FE9" w14:textId="77777777" w:rsidR="00F460D4" w:rsidRPr="0046092B" w:rsidRDefault="00F460D4" w:rsidP="00F460D4">
      <w:pPr>
        <w:spacing w:after="0"/>
        <w:ind w:left="700"/>
        <w:rPr>
          <w:lang w:val="en-US"/>
        </w:rPr>
      </w:pPr>
    </w:p>
    <w:p w14:paraId="467E81F2" w14:textId="77777777" w:rsidR="00F460D4" w:rsidRPr="000100CF" w:rsidRDefault="00F460D4" w:rsidP="00F460D4">
      <w:pPr>
        <w:pStyle w:val="Overskrift4"/>
      </w:pPr>
      <w:r w:rsidRPr="000100CF">
        <w:t xml:space="preserve">Interne </w:t>
      </w:r>
      <w:proofErr w:type="spellStart"/>
      <w:r w:rsidRPr="000100CF">
        <w:t>OsloMet</w:t>
      </w:r>
      <w:proofErr w:type="spellEnd"/>
      <w:r w:rsidRPr="000100CF">
        <w:t xml:space="preserve">-konferanser (arrangør) (åpent for ansatte på </w:t>
      </w:r>
      <w:proofErr w:type="spellStart"/>
      <w:r w:rsidRPr="000100CF">
        <w:t>OsloMet</w:t>
      </w:r>
      <w:proofErr w:type="spellEnd"/>
      <w:r w:rsidRPr="000100CF">
        <w:t>, samt miljøets medlemmer og deres samarbeidspartnere).</w:t>
      </w:r>
    </w:p>
    <w:p w14:paraId="7E4BF282" w14:textId="77777777" w:rsidR="00F460D4" w:rsidRDefault="00F460D4" w:rsidP="00F460D4">
      <w:pPr>
        <w:spacing w:after="0"/>
        <w:ind w:left="567" w:hanging="567"/>
        <w:rPr>
          <w:b/>
          <w:bCs/>
        </w:rPr>
      </w:pPr>
      <w:r w:rsidRPr="00D35F22">
        <w:rPr>
          <w:b/>
          <w:bCs/>
        </w:rPr>
        <w:t>2023:</w:t>
      </w:r>
      <w:r w:rsidRPr="00275DC6">
        <w:t xml:space="preserve"> 9. Barn og</w:t>
      </w:r>
      <w:r>
        <w:t xml:space="preserve"> </w:t>
      </w:r>
      <w:r w:rsidRPr="00275DC6">
        <w:t xml:space="preserve">unge på </w:t>
      </w:r>
      <w:r>
        <w:t xml:space="preserve">tvers. Tema: Barnefattigdom. Hovedtaler: Ingvild Stjernen </w:t>
      </w:r>
      <w:proofErr w:type="spellStart"/>
      <w:r>
        <w:t>Tisløv</w:t>
      </w:r>
      <w:proofErr w:type="spellEnd"/>
      <w:r>
        <w:t xml:space="preserve"> (psykolog og gründer, </w:t>
      </w:r>
      <w:proofErr w:type="spellStart"/>
      <w:r>
        <w:t>Reynd</w:t>
      </w:r>
      <w:proofErr w:type="spellEnd"/>
      <w:r>
        <w:t xml:space="preserve">): </w:t>
      </w:r>
      <w:r>
        <w:rPr>
          <w:b/>
          <w:bCs/>
        </w:rPr>
        <w:t>Diagnose fattig</w:t>
      </w:r>
    </w:p>
    <w:p w14:paraId="42A35E03" w14:textId="77777777" w:rsidR="00F460D4" w:rsidRPr="008768BB" w:rsidRDefault="00F460D4" w:rsidP="00F460D4">
      <w:pPr>
        <w:spacing w:after="0"/>
        <w:ind w:left="567" w:hanging="567"/>
      </w:pPr>
      <w:r w:rsidRPr="00D35F22">
        <w:rPr>
          <w:b/>
          <w:bCs/>
        </w:rPr>
        <w:t>2025:</w:t>
      </w:r>
      <w:r>
        <w:t xml:space="preserve"> (planlagt) 10. Barn og unge på tvers-konferanse. Tema: inkludering av barn og unge.</w:t>
      </w:r>
    </w:p>
    <w:p w14:paraId="105A6B70" w14:textId="77777777" w:rsidR="00F460D4" w:rsidRPr="000F0CAE" w:rsidRDefault="00F460D4" w:rsidP="00F460D4">
      <w:pPr>
        <w:pStyle w:val="Overskrift4"/>
      </w:pPr>
      <w:r w:rsidRPr="000F0CAE">
        <w:t>Barnelivsfrokoster (på Fyrhuset)</w:t>
      </w:r>
      <w:r>
        <w:t xml:space="preserve"> (åpent for alle)</w:t>
      </w:r>
    </w:p>
    <w:p w14:paraId="77D87310" w14:textId="77777777" w:rsidR="00F460D4" w:rsidRDefault="00F460D4" w:rsidP="00F460D4">
      <w:pPr>
        <w:spacing w:after="0"/>
      </w:pPr>
      <w:r w:rsidRPr="00D35F22">
        <w:rPr>
          <w:b/>
          <w:bCs/>
        </w:rPr>
        <w:t>2022:</w:t>
      </w:r>
      <w:r>
        <w:t xml:space="preserve"> Cathrine </w:t>
      </w:r>
      <w:proofErr w:type="spellStart"/>
      <w:r>
        <w:t>Grimsgaard</w:t>
      </w:r>
      <w:proofErr w:type="spellEnd"/>
      <w:r>
        <w:t xml:space="preserve"> (VID): </w:t>
      </w:r>
      <w:r w:rsidRPr="00037715">
        <w:rPr>
          <w:b/>
          <w:bCs/>
        </w:rPr>
        <w:t>Barns deltakelse som en vilje til ikke å la seg styre</w:t>
      </w:r>
      <w:r w:rsidRPr="00037715">
        <w:t>.</w:t>
      </w:r>
    </w:p>
    <w:p w14:paraId="45C322AD" w14:textId="77777777" w:rsidR="00F460D4" w:rsidRPr="00037715" w:rsidRDefault="00F460D4" w:rsidP="00F460D4">
      <w:pPr>
        <w:spacing w:after="0"/>
      </w:pPr>
      <w:r w:rsidRPr="00D35F22">
        <w:rPr>
          <w:b/>
          <w:bCs/>
        </w:rPr>
        <w:t>2022:</w:t>
      </w:r>
      <w:r>
        <w:t xml:space="preserve"> </w:t>
      </w:r>
      <w:r w:rsidRPr="00037715">
        <w:t>Per Lorentzen</w:t>
      </w:r>
      <w:r>
        <w:t xml:space="preserve"> (SAM): </w:t>
      </w:r>
      <w:r w:rsidRPr="00037715">
        <w:rPr>
          <w:b/>
          <w:bCs/>
          <w:i/>
          <w:iCs/>
        </w:rPr>
        <w:t>Foreldrerollen i hjernemytenes tid</w:t>
      </w:r>
      <w:r w:rsidRPr="00037715">
        <w:t>.  </w:t>
      </w:r>
    </w:p>
    <w:p w14:paraId="6A16160B" w14:textId="77777777" w:rsidR="00F460D4" w:rsidRDefault="00F460D4" w:rsidP="00F460D4">
      <w:pPr>
        <w:spacing w:after="0"/>
        <w:ind w:left="709" w:hanging="709"/>
      </w:pPr>
      <w:r w:rsidRPr="00D35F22">
        <w:rPr>
          <w:b/>
          <w:bCs/>
        </w:rPr>
        <w:t>2022:</w:t>
      </w:r>
      <w:r>
        <w:t xml:space="preserve"> </w:t>
      </w:r>
      <w:r w:rsidRPr="00037715">
        <w:t>Cecilie Elisabeth Basberg Neumann</w:t>
      </w:r>
      <w:r>
        <w:t xml:space="preserve"> (SAM):</w:t>
      </w:r>
      <w:r w:rsidRPr="00037715">
        <w:rPr>
          <w:rFonts w:ascii="Arial" w:hAnsi="Arial" w:cs="Arial"/>
        </w:rPr>
        <w:t> </w:t>
      </w:r>
      <w:r w:rsidRPr="00037715">
        <w:rPr>
          <w:b/>
          <w:bCs/>
          <w:i/>
          <w:iCs/>
        </w:rPr>
        <w:t>Forandringsfabrikken som leverandør av profesjonsidealer og idealer for produksjon av kunnskap om barns liv</w:t>
      </w:r>
      <w:r w:rsidRPr="00037715">
        <w:rPr>
          <w:b/>
          <w:bCs/>
        </w:rPr>
        <w:t>.</w:t>
      </w:r>
      <w:r w:rsidRPr="00037715">
        <w:t> </w:t>
      </w:r>
    </w:p>
    <w:p w14:paraId="6C58A3F9" w14:textId="77777777" w:rsidR="00F460D4" w:rsidRDefault="00F460D4" w:rsidP="00F460D4">
      <w:pPr>
        <w:spacing w:after="0"/>
        <w:rPr>
          <w:b/>
          <w:bCs/>
        </w:rPr>
      </w:pPr>
      <w:r w:rsidRPr="00D35F22">
        <w:rPr>
          <w:b/>
          <w:bCs/>
        </w:rPr>
        <w:lastRenderedPageBreak/>
        <w:t>2023:</w:t>
      </w:r>
      <w:r>
        <w:t xml:space="preserve"> </w:t>
      </w:r>
      <w:r w:rsidRPr="00F43AEB">
        <w:t>Pernille Juhl</w:t>
      </w:r>
      <w:r>
        <w:t xml:space="preserve"> (Roskilde universitet)</w:t>
      </w:r>
      <w:r w:rsidRPr="00F43AEB">
        <w:t xml:space="preserve">: </w:t>
      </w:r>
      <w:r w:rsidRPr="00F43AEB">
        <w:rPr>
          <w:b/>
          <w:bCs/>
        </w:rPr>
        <w:t>Foreldreskap i forandring</w:t>
      </w:r>
    </w:p>
    <w:p w14:paraId="1F976A97" w14:textId="77777777" w:rsidR="00F460D4" w:rsidRDefault="00F460D4" w:rsidP="00F460D4">
      <w:pPr>
        <w:spacing w:after="0"/>
        <w:rPr>
          <w:b/>
          <w:bCs/>
        </w:rPr>
      </w:pPr>
      <w:r w:rsidRPr="00D35F22">
        <w:rPr>
          <w:b/>
          <w:bCs/>
        </w:rPr>
        <w:t>2023:</w:t>
      </w:r>
      <w:r w:rsidRPr="00F43AEB">
        <w:t xml:space="preserve"> Mona Sandbæk</w:t>
      </w:r>
      <w:r>
        <w:t xml:space="preserve"> (SAM)</w:t>
      </w:r>
      <w:r w:rsidRPr="00F43AEB">
        <w:t>:</w:t>
      </w:r>
      <w:r w:rsidRPr="00F43AEB">
        <w:rPr>
          <w:b/>
          <w:bCs/>
        </w:rPr>
        <w:t xml:space="preserve"> Barnefattigdom eller barn i fattige familier? </w:t>
      </w:r>
    </w:p>
    <w:p w14:paraId="0EE0E253" w14:textId="77777777" w:rsidR="00F460D4" w:rsidRDefault="00F460D4" w:rsidP="00296360">
      <w:pPr>
        <w:spacing w:after="0"/>
        <w:ind w:left="709" w:hanging="709"/>
        <w:rPr>
          <w:b/>
          <w:bCs/>
        </w:rPr>
      </w:pPr>
      <w:r w:rsidRPr="00D35F22">
        <w:rPr>
          <w:b/>
          <w:bCs/>
        </w:rPr>
        <w:t>2023:</w:t>
      </w:r>
      <w:r w:rsidRPr="00F43AEB">
        <w:t xml:space="preserve"> Jon </w:t>
      </w:r>
      <w:proofErr w:type="spellStart"/>
      <w:r w:rsidRPr="00F43AEB">
        <w:t>Kaurel</w:t>
      </w:r>
      <w:proofErr w:type="spellEnd"/>
      <w:r>
        <w:t xml:space="preserve"> (Utdanningsforbundet)</w:t>
      </w:r>
      <w:r w:rsidRPr="00F43AEB">
        <w:t xml:space="preserve">: </w:t>
      </w:r>
      <w:r w:rsidRPr="00F43AEB">
        <w:rPr>
          <w:b/>
          <w:bCs/>
        </w:rPr>
        <w:t>Effektstudien som utdanningspolitisk styringsinstrument </w:t>
      </w:r>
    </w:p>
    <w:p w14:paraId="645737DB" w14:textId="77777777" w:rsidR="00F460D4" w:rsidRPr="00D35F22" w:rsidRDefault="00F460D4" w:rsidP="00F460D4">
      <w:pPr>
        <w:spacing w:after="0"/>
        <w:rPr>
          <w:b/>
          <w:bCs/>
          <w:lang w:val="en-US"/>
        </w:rPr>
      </w:pPr>
      <w:r w:rsidRPr="00D35F22">
        <w:rPr>
          <w:b/>
          <w:bCs/>
          <w:lang w:val="en-US"/>
        </w:rPr>
        <w:t>2023:</w:t>
      </w:r>
      <w:r w:rsidRPr="00D35F22">
        <w:rPr>
          <w:lang w:val="en-US"/>
        </w:rPr>
        <w:t xml:space="preserve"> Ole Martin Moen:</w:t>
      </w:r>
      <w:r w:rsidRPr="00D35F22">
        <w:rPr>
          <w:b/>
          <w:bCs/>
          <w:lang w:val="en-US"/>
        </w:rPr>
        <w:t xml:space="preserve"> </w:t>
      </w:r>
      <w:proofErr w:type="spellStart"/>
      <w:r w:rsidRPr="00D35F22">
        <w:rPr>
          <w:b/>
          <w:bCs/>
          <w:lang w:val="en-US"/>
        </w:rPr>
        <w:t>Skolens</w:t>
      </w:r>
      <w:proofErr w:type="spellEnd"/>
      <w:r w:rsidRPr="00D35F22">
        <w:rPr>
          <w:b/>
          <w:bCs/>
          <w:lang w:val="en-US"/>
        </w:rPr>
        <w:t xml:space="preserve"> </w:t>
      </w:r>
      <w:proofErr w:type="spellStart"/>
      <w:r w:rsidRPr="00D35F22">
        <w:rPr>
          <w:b/>
          <w:bCs/>
          <w:lang w:val="en-US"/>
        </w:rPr>
        <w:t>omsorgssvikt</w:t>
      </w:r>
      <w:proofErr w:type="spellEnd"/>
      <w:r w:rsidRPr="00D35F22">
        <w:rPr>
          <w:b/>
          <w:bCs/>
          <w:lang w:val="en-US"/>
        </w:rPr>
        <w:t> </w:t>
      </w:r>
    </w:p>
    <w:p w14:paraId="0106C51F" w14:textId="77777777" w:rsidR="00F460D4" w:rsidRPr="00D35F22" w:rsidRDefault="00F460D4" w:rsidP="00F460D4">
      <w:pPr>
        <w:spacing w:after="0"/>
        <w:rPr>
          <w:b/>
          <w:bCs/>
          <w:lang w:val="en-US"/>
        </w:rPr>
      </w:pPr>
      <w:r w:rsidRPr="00D35F22">
        <w:rPr>
          <w:b/>
          <w:bCs/>
          <w:lang w:val="en-US"/>
        </w:rPr>
        <w:t>2023:</w:t>
      </w:r>
      <w:r w:rsidRPr="00D35F22">
        <w:rPr>
          <w:lang w:val="en-US"/>
        </w:rPr>
        <w:t xml:space="preserve"> Janet Boddy (University of Sussex):</w:t>
      </w:r>
      <w:r w:rsidRPr="00D35F22">
        <w:rPr>
          <w:b/>
          <w:bCs/>
          <w:lang w:val="en-US"/>
        </w:rPr>
        <w:t xml:space="preserve"> Thinking through family</w:t>
      </w:r>
      <w:r w:rsidRPr="00D35F22">
        <w:rPr>
          <w:rFonts w:ascii="Arial" w:hAnsi="Arial" w:cs="Arial"/>
          <w:b/>
          <w:bCs/>
          <w:lang w:val="en-US"/>
        </w:rPr>
        <w:t> </w:t>
      </w:r>
      <w:r w:rsidRPr="00D35F22">
        <w:rPr>
          <w:b/>
          <w:bCs/>
          <w:lang w:val="en-US"/>
        </w:rPr>
        <w:t> </w:t>
      </w:r>
    </w:p>
    <w:p w14:paraId="7BC4F3B3" w14:textId="77777777" w:rsidR="00F460D4" w:rsidRPr="00646C37" w:rsidRDefault="00F460D4" w:rsidP="00F460D4">
      <w:pPr>
        <w:spacing w:after="0"/>
        <w:rPr>
          <w:b/>
          <w:bCs/>
        </w:rPr>
      </w:pPr>
      <w:r w:rsidRPr="00D35F22">
        <w:rPr>
          <w:b/>
          <w:bCs/>
        </w:rPr>
        <w:t xml:space="preserve">2024: </w:t>
      </w:r>
      <w:r>
        <w:t>Anne Greve (</w:t>
      </w:r>
      <w:proofErr w:type="spellStart"/>
      <w:r>
        <w:t>LUI</w:t>
      </w:r>
      <w:proofErr w:type="spellEnd"/>
      <w:r>
        <w:t>), Knut Olav Kristensen (</w:t>
      </w:r>
      <w:proofErr w:type="spellStart"/>
      <w:r>
        <w:t>LUI</w:t>
      </w:r>
      <w:proofErr w:type="spellEnd"/>
      <w:r>
        <w:t xml:space="preserve">): </w:t>
      </w:r>
      <w:r>
        <w:rPr>
          <w:b/>
          <w:bCs/>
        </w:rPr>
        <w:t>Sammen i lek</w:t>
      </w:r>
    </w:p>
    <w:p w14:paraId="4DC61822" w14:textId="77777777" w:rsidR="00F460D4" w:rsidRPr="00646C37" w:rsidRDefault="00F460D4" w:rsidP="00F460D4">
      <w:pPr>
        <w:spacing w:after="0"/>
        <w:rPr>
          <w:b/>
          <w:bCs/>
        </w:rPr>
      </w:pPr>
      <w:r w:rsidRPr="00D35F22">
        <w:rPr>
          <w:b/>
          <w:bCs/>
        </w:rPr>
        <w:t>2024:</w:t>
      </w:r>
      <w:r>
        <w:t xml:space="preserve"> Ingvild Stjernen </w:t>
      </w:r>
      <w:proofErr w:type="spellStart"/>
      <w:r>
        <w:t>Tisløv</w:t>
      </w:r>
      <w:proofErr w:type="spellEnd"/>
      <w:r>
        <w:t xml:space="preserve"> (</w:t>
      </w:r>
      <w:proofErr w:type="spellStart"/>
      <w:r>
        <w:t>Reynd</w:t>
      </w:r>
      <w:proofErr w:type="spellEnd"/>
      <w:r>
        <w:t xml:space="preserve">): </w:t>
      </w:r>
      <w:r>
        <w:rPr>
          <w:b/>
          <w:bCs/>
        </w:rPr>
        <w:t>Diagnose fattig</w:t>
      </w:r>
    </w:p>
    <w:p w14:paraId="4398AA57" w14:textId="77777777" w:rsidR="00F460D4" w:rsidRPr="008768BB" w:rsidRDefault="00F460D4" w:rsidP="00F460D4">
      <w:pPr>
        <w:spacing w:after="0"/>
        <w:rPr>
          <w:b/>
          <w:bCs/>
        </w:rPr>
      </w:pPr>
      <w:r w:rsidRPr="00D35F22">
        <w:rPr>
          <w:b/>
          <w:bCs/>
        </w:rPr>
        <w:t>2024:</w:t>
      </w:r>
      <w:r>
        <w:t xml:space="preserve"> Per Lorentzen (SAM): </w:t>
      </w:r>
      <w:r>
        <w:rPr>
          <w:b/>
          <w:bCs/>
        </w:rPr>
        <w:t>Å være foreldre</w:t>
      </w:r>
      <w:r w:rsidRPr="003732EF">
        <w:rPr>
          <w:b/>
          <w:bCs/>
        </w:rPr>
        <w:t> </w:t>
      </w:r>
    </w:p>
    <w:p w14:paraId="52CBAB37" w14:textId="77777777" w:rsidR="00F460D4" w:rsidRPr="000100CF" w:rsidRDefault="00F460D4" w:rsidP="00F460D4">
      <w:pPr>
        <w:pStyle w:val="Overskrift4"/>
      </w:pPr>
      <w:r w:rsidRPr="000100CF">
        <w:t xml:space="preserve">Barnelivsseminar (lunsjseminar) (for </w:t>
      </w:r>
      <w:r>
        <w:t>miljøets</w:t>
      </w:r>
      <w:r w:rsidRPr="000100CF">
        <w:t xml:space="preserve"> medlemmer)</w:t>
      </w:r>
    </w:p>
    <w:p w14:paraId="6A742E20" w14:textId="77777777" w:rsidR="00F460D4" w:rsidRPr="008441BF" w:rsidRDefault="00F460D4" w:rsidP="00F460D4">
      <w:pPr>
        <w:spacing w:after="0"/>
        <w:ind w:left="567" w:hanging="567"/>
        <w:rPr>
          <w:b/>
          <w:bCs/>
        </w:rPr>
      </w:pPr>
      <w:r w:rsidRPr="008441BF">
        <w:rPr>
          <w:b/>
          <w:bCs/>
        </w:rPr>
        <w:t>2021:</w:t>
      </w:r>
      <w:r>
        <w:t xml:space="preserve"> Hanne Fehn Dahle (Utdanningsforbundet): </w:t>
      </w:r>
      <w:r w:rsidRPr="008441BF">
        <w:rPr>
          <w:b/>
          <w:bCs/>
        </w:rPr>
        <w:t>Retorikken om tidlig innsats i barnehage </w:t>
      </w:r>
    </w:p>
    <w:p w14:paraId="061A76F7" w14:textId="77777777" w:rsidR="00F460D4" w:rsidRDefault="00F460D4" w:rsidP="00F460D4">
      <w:pPr>
        <w:spacing w:after="0"/>
        <w:ind w:left="567" w:hanging="567"/>
        <w:rPr>
          <w:b/>
          <w:bCs/>
        </w:rPr>
      </w:pPr>
      <w:r w:rsidRPr="008441BF">
        <w:rPr>
          <w:b/>
          <w:bCs/>
        </w:rPr>
        <w:t>2021:</w:t>
      </w:r>
      <w:r>
        <w:t xml:space="preserve"> (digitalt) Mari </w:t>
      </w:r>
      <w:proofErr w:type="spellStart"/>
      <w:r>
        <w:t>Pettersvold</w:t>
      </w:r>
      <w:proofErr w:type="spellEnd"/>
      <w:r>
        <w:t xml:space="preserve"> og Solveig Nordtømme (begge </w:t>
      </w:r>
      <w:proofErr w:type="spellStart"/>
      <w:r>
        <w:t>USN</w:t>
      </w:r>
      <w:proofErr w:type="spellEnd"/>
      <w:r>
        <w:t xml:space="preserve">): </w:t>
      </w:r>
      <w:r>
        <w:rPr>
          <w:b/>
          <w:bCs/>
        </w:rPr>
        <w:t>Barns fotografiske ytringer.</w:t>
      </w:r>
    </w:p>
    <w:p w14:paraId="4052A671" w14:textId="77777777" w:rsidR="00F460D4" w:rsidRDefault="00F460D4" w:rsidP="00F460D4">
      <w:pPr>
        <w:spacing w:after="0"/>
        <w:ind w:left="567" w:hanging="567"/>
      </w:pPr>
      <w:r w:rsidRPr="008441BF">
        <w:rPr>
          <w:b/>
          <w:bCs/>
          <w:lang w:val="en-US"/>
        </w:rPr>
        <w:t>2021:</w:t>
      </w:r>
      <w:r w:rsidRPr="00614ECB">
        <w:rPr>
          <w:lang w:val="en-US"/>
        </w:rPr>
        <w:t xml:space="preserve"> </w:t>
      </w:r>
      <w:r>
        <w:rPr>
          <w:lang w:val="en-US"/>
        </w:rPr>
        <w:t>(</w:t>
      </w:r>
      <w:proofErr w:type="spellStart"/>
      <w:r>
        <w:rPr>
          <w:lang w:val="en-US"/>
        </w:rPr>
        <w:t>digitalt</w:t>
      </w:r>
      <w:proofErr w:type="spellEnd"/>
      <w:r>
        <w:rPr>
          <w:lang w:val="en-US"/>
        </w:rPr>
        <w:t>)</w:t>
      </w:r>
      <w:r w:rsidRPr="00614ECB">
        <w:rPr>
          <w:lang w:val="en-US"/>
        </w:rPr>
        <w:t xml:space="preserve"> Ann Phoenix </w:t>
      </w:r>
      <w:r>
        <w:rPr>
          <w:lang w:val="en-US"/>
        </w:rPr>
        <w:t xml:space="preserve">(University College London) </w:t>
      </w:r>
      <w:r w:rsidRPr="0091067E">
        <w:rPr>
          <w:b/>
          <w:bCs/>
          <w:lang w:val="en-US"/>
        </w:rPr>
        <w:t>Intersectionality and narratives of childhood</w:t>
      </w:r>
      <w:r w:rsidRPr="00614ECB">
        <w:rPr>
          <w:i/>
          <w:iCs/>
          <w:lang w:val="en-US"/>
        </w:rPr>
        <w:t xml:space="preserve">. </w:t>
      </w:r>
      <w:r>
        <w:t>I</w:t>
      </w:r>
      <w:r w:rsidRPr="00614ECB">
        <w:t xml:space="preserve"> samarbeid med ph.d. kurset </w:t>
      </w:r>
      <w:r w:rsidRPr="00614ECB">
        <w:rPr>
          <w:i/>
          <w:iCs/>
        </w:rPr>
        <w:t xml:space="preserve">Barn og unge i velferdsstaten: Forståelser og forskningstilnærminger, </w:t>
      </w:r>
      <w:r w:rsidRPr="00614ECB">
        <w:t xml:space="preserve">Ph.d.-programmet Sosialt arbeid og sosialpolitikk, </w:t>
      </w:r>
      <w:proofErr w:type="spellStart"/>
      <w:r w:rsidRPr="00614ECB">
        <w:t>OsloMet</w:t>
      </w:r>
      <w:proofErr w:type="spellEnd"/>
      <w:r w:rsidRPr="00614ECB">
        <w:t>.  </w:t>
      </w:r>
    </w:p>
    <w:p w14:paraId="3DC8062E" w14:textId="77777777" w:rsidR="00F460D4" w:rsidRDefault="00F460D4" w:rsidP="00F460D4">
      <w:pPr>
        <w:spacing w:after="0"/>
        <w:rPr>
          <w:b/>
          <w:bCs/>
        </w:rPr>
      </w:pPr>
      <w:r w:rsidRPr="008441BF">
        <w:rPr>
          <w:b/>
          <w:bCs/>
        </w:rPr>
        <w:t>2021:</w:t>
      </w:r>
      <w:r>
        <w:t xml:space="preserve"> Jens Birch (</w:t>
      </w:r>
      <w:proofErr w:type="spellStart"/>
      <w:r>
        <w:t>LUI</w:t>
      </w:r>
      <w:proofErr w:type="spellEnd"/>
      <w:r>
        <w:t xml:space="preserve">): </w:t>
      </w:r>
      <w:r>
        <w:rPr>
          <w:b/>
          <w:bCs/>
        </w:rPr>
        <w:t>Nevropedagogikk</w:t>
      </w:r>
    </w:p>
    <w:p w14:paraId="3DA1F757" w14:textId="77777777" w:rsidR="00F460D4" w:rsidRPr="00FA72A6" w:rsidRDefault="00F460D4" w:rsidP="00F460D4">
      <w:pPr>
        <w:spacing w:after="0"/>
        <w:ind w:left="567" w:hanging="567"/>
        <w:rPr>
          <w:b/>
          <w:bCs/>
        </w:rPr>
      </w:pPr>
      <w:r w:rsidRPr="008441BF">
        <w:rPr>
          <w:b/>
          <w:bCs/>
        </w:rPr>
        <w:t>2021:</w:t>
      </w:r>
      <w:r w:rsidRPr="00FA72A6">
        <w:t xml:space="preserve"> </w:t>
      </w:r>
      <w:r>
        <w:t>Solveig Østrem (</w:t>
      </w:r>
      <w:proofErr w:type="spellStart"/>
      <w:r>
        <w:t>LUI</w:t>
      </w:r>
      <w:proofErr w:type="spellEnd"/>
      <w:r>
        <w:t>) og Olav Kasin (</w:t>
      </w:r>
      <w:proofErr w:type="spellStart"/>
      <w:r>
        <w:t>LUI</w:t>
      </w:r>
      <w:proofErr w:type="spellEnd"/>
      <w:r>
        <w:t xml:space="preserve">): </w:t>
      </w:r>
      <w:r>
        <w:rPr>
          <w:b/>
          <w:bCs/>
        </w:rPr>
        <w:t>Barnehagelærere med master som jobber i barnehage.</w:t>
      </w:r>
    </w:p>
    <w:p w14:paraId="099A9C46" w14:textId="77777777" w:rsidR="00F460D4" w:rsidRDefault="00F460D4" w:rsidP="00F460D4">
      <w:pPr>
        <w:spacing w:after="0"/>
        <w:ind w:left="709" w:hanging="709"/>
        <w:rPr>
          <w:color w:val="000000"/>
          <w:lang w:val="en-US"/>
        </w:rPr>
      </w:pPr>
      <w:r w:rsidRPr="008441BF">
        <w:rPr>
          <w:b/>
          <w:bCs/>
          <w:lang w:val="en-US"/>
        </w:rPr>
        <w:t>2022:</w:t>
      </w:r>
      <w:r w:rsidRPr="0091067E">
        <w:rPr>
          <w:lang w:val="en-US"/>
        </w:rPr>
        <w:t xml:space="preserve"> Dagmara Bossy</w:t>
      </w:r>
      <w:r>
        <w:rPr>
          <w:lang w:val="en-US"/>
        </w:rPr>
        <w:t xml:space="preserve"> (NOVA):</w:t>
      </w:r>
      <w:r w:rsidRPr="0091067E">
        <w:rPr>
          <w:lang w:val="en-US"/>
        </w:rPr>
        <w:t xml:space="preserve"> </w:t>
      </w:r>
      <w:r w:rsidRPr="0091067E">
        <w:rPr>
          <w:b/>
          <w:bCs/>
          <w:color w:val="000000"/>
          <w:lang w:val="en-US"/>
        </w:rPr>
        <w:t>Individualized fellowship? Competing logics of group-based self-management support for long-term conditions</w:t>
      </w:r>
      <w:r>
        <w:rPr>
          <w:b/>
          <w:bCs/>
          <w:color w:val="000000"/>
          <w:lang w:val="en-US"/>
        </w:rPr>
        <w:t>.</w:t>
      </w:r>
    </w:p>
    <w:p w14:paraId="0B69F0D7" w14:textId="77777777" w:rsidR="00F460D4" w:rsidRPr="00371D96" w:rsidRDefault="00F460D4" w:rsidP="00F460D4">
      <w:pPr>
        <w:spacing w:after="0"/>
        <w:ind w:left="709" w:hanging="709"/>
        <w:rPr>
          <w:b/>
          <w:bCs/>
        </w:rPr>
      </w:pPr>
      <w:r w:rsidRPr="008441BF">
        <w:rPr>
          <w:b/>
          <w:bCs/>
        </w:rPr>
        <w:t>2022:</w:t>
      </w:r>
      <w:r w:rsidRPr="00371D96">
        <w:t xml:space="preserve"> Runa </w:t>
      </w:r>
      <w:proofErr w:type="spellStart"/>
      <w:r w:rsidRPr="00371D96">
        <w:t>Kalleson</w:t>
      </w:r>
      <w:proofErr w:type="spellEnd"/>
      <w:r>
        <w:t xml:space="preserve"> (HV):</w:t>
      </w:r>
      <w:r w:rsidRPr="00371D96">
        <w:t xml:space="preserve"> </w:t>
      </w:r>
      <w:r w:rsidRPr="00371D96">
        <w:rPr>
          <w:b/>
          <w:bCs/>
        </w:rPr>
        <w:t>Empowerment hos foreldre til barn med nedsatt funksjonsevne.</w:t>
      </w:r>
    </w:p>
    <w:p w14:paraId="7A491F8D" w14:textId="77777777" w:rsidR="00F460D4" w:rsidRDefault="00F460D4" w:rsidP="00F460D4">
      <w:pPr>
        <w:spacing w:after="0"/>
        <w:ind w:left="709" w:hanging="709"/>
        <w:rPr>
          <w:b/>
          <w:bCs/>
        </w:rPr>
      </w:pPr>
      <w:r w:rsidRPr="008441BF">
        <w:rPr>
          <w:b/>
          <w:bCs/>
        </w:rPr>
        <w:t>2023:</w:t>
      </w:r>
      <w:r>
        <w:t xml:space="preserve"> </w:t>
      </w:r>
      <w:r w:rsidRPr="00DF7A07">
        <w:t xml:space="preserve">Salman </w:t>
      </w:r>
      <w:proofErr w:type="spellStart"/>
      <w:r w:rsidRPr="00DF7A07">
        <w:t>Türken</w:t>
      </w:r>
      <w:proofErr w:type="spellEnd"/>
      <w:r>
        <w:t xml:space="preserve"> (</w:t>
      </w:r>
      <w:proofErr w:type="spellStart"/>
      <w:r>
        <w:t>LUI</w:t>
      </w:r>
      <w:proofErr w:type="spellEnd"/>
      <w:r>
        <w:t>):</w:t>
      </w:r>
      <w:r w:rsidRPr="00DF7A07">
        <w:t xml:space="preserve"> </w:t>
      </w:r>
      <w:r w:rsidRPr="00F43AEB">
        <w:rPr>
          <w:b/>
          <w:bCs/>
        </w:rPr>
        <w:t xml:space="preserve">Psykologisering av/innen pedagogikken. Økt bruk av </w:t>
      </w:r>
      <w:proofErr w:type="spellStart"/>
      <w:r w:rsidRPr="00F43AEB">
        <w:rPr>
          <w:b/>
          <w:bCs/>
        </w:rPr>
        <w:t>dekontekstualisert</w:t>
      </w:r>
      <w:proofErr w:type="spellEnd"/>
      <w:r w:rsidRPr="00F43AEB">
        <w:rPr>
          <w:b/>
          <w:bCs/>
        </w:rPr>
        <w:t>, «apolitisk», «objektiv» psykologisk litteratur i barnehagepedagogikken</w:t>
      </w:r>
    </w:p>
    <w:p w14:paraId="624C4DF2" w14:textId="6055B866" w:rsidR="00F460D4" w:rsidRPr="005F09A9" w:rsidRDefault="00F460D4" w:rsidP="00F460D4">
      <w:pPr>
        <w:spacing w:after="0"/>
        <w:ind w:left="709" w:hanging="709"/>
        <w:rPr>
          <w:lang w:val="en-US"/>
        </w:rPr>
      </w:pPr>
      <w:r w:rsidRPr="005F09A9">
        <w:rPr>
          <w:b/>
          <w:bCs/>
          <w:lang w:val="en-US"/>
        </w:rPr>
        <w:t>2023:</w:t>
      </w:r>
      <w:r w:rsidRPr="005F09A9">
        <w:rPr>
          <w:lang w:val="en-US"/>
        </w:rPr>
        <w:t xml:space="preserve"> Emad Al-Rozzi (LUI): </w:t>
      </w:r>
      <w:r w:rsidRPr="005F09A9">
        <w:rPr>
          <w:b/>
          <w:bCs/>
          <w:lang w:val="en-US"/>
        </w:rPr>
        <w:t xml:space="preserve">Researching unaccompanied </w:t>
      </w:r>
      <w:r w:rsidR="006224F6" w:rsidRPr="005F09A9">
        <w:rPr>
          <w:b/>
          <w:bCs/>
          <w:lang w:val="en-US"/>
        </w:rPr>
        <w:t>asylum-seeking</w:t>
      </w:r>
      <w:r w:rsidRPr="005F09A9">
        <w:rPr>
          <w:b/>
          <w:bCs/>
          <w:lang w:val="en-US"/>
        </w:rPr>
        <w:t xml:space="preserve"> children everyday life</w:t>
      </w:r>
      <w:r w:rsidR="006272D7" w:rsidRPr="005F09A9">
        <w:rPr>
          <w:b/>
          <w:bCs/>
          <w:lang w:val="en-US"/>
        </w:rPr>
        <w:t xml:space="preserve">. </w:t>
      </w:r>
    </w:p>
    <w:p w14:paraId="24572225" w14:textId="77777777" w:rsidR="00F460D4" w:rsidRDefault="00F460D4" w:rsidP="00F460D4">
      <w:pPr>
        <w:spacing w:after="0"/>
        <w:ind w:left="709" w:hanging="709"/>
        <w:rPr>
          <w:b/>
          <w:bCs/>
        </w:rPr>
      </w:pPr>
      <w:r w:rsidRPr="005F09A9">
        <w:rPr>
          <w:lang w:val="en-US"/>
        </w:rPr>
        <w:t> </w:t>
      </w:r>
      <w:r w:rsidRPr="008441BF">
        <w:rPr>
          <w:b/>
          <w:bCs/>
        </w:rPr>
        <w:t>2023:</w:t>
      </w:r>
      <w:r w:rsidRPr="00FA72A6">
        <w:t xml:space="preserve"> </w:t>
      </w:r>
      <w:r w:rsidRPr="00DF7A07">
        <w:t xml:space="preserve">Jennifer </w:t>
      </w:r>
      <w:proofErr w:type="spellStart"/>
      <w:r w:rsidRPr="00DF7A07">
        <w:t>Drummond</w:t>
      </w:r>
      <w:proofErr w:type="spellEnd"/>
      <w:r w:rsidRPr="00DF7A07">
        <w:t xml:space="preserve"> Johansen</w:t>
      </w:r>
      <w:r>
        <w:t xml:space="preserve"> (SAM)</w:t>
      </w:r>
      <w:r w:rsidRPr="00DF7A07">
        <w:t xml:space="preserve">: </w:t>
      </w:r>
      <w:r w:rsidRPr="00DF7A07">
        <w:rPr>
          <w:b/>
          <w:bCs/>
        </w:rPr>
        <w:t xml:space="preserve">Mot et livsløpsperspektiv og en kontekstualisert forståelse av menneskers plager og utfordringer innen flyktningefeltet. </w:t>
      </w:r>
    </w:p>
    <w:p w14:paraId="3DC5A821" w14:textId="77777777" w:rsidR="00F460D4" w:rsidRDefault="00F460D4" w:rsidP="00F460D4">
      <w:pPr>
        <w:spacing w:after="0"/>
        <w:ind w:left="709" w:hanging="709"/>
      </w:pPr>
      <w:r w:rsidRPr="008441BF">
        <w:rPr>
          <w:b/>
          <w:bCs/>
        </w:rPr>
        <w:t>2024:</w:t>
      </w:r>
      <w:r>
        <w:t xml:space="preserve"> </w:t>
      </w:r>
      <w:r>
        <w:rPr>
          <w:b/>
          <w:bCs/>
        </w:rPr>
        <w:t xml:space="preserve">Kontekstsensitive analyser av barns og unges liv. Forhandlinger om forståelser. </w:t>
      </w:r>
      <w:r>
        <w:t>Seminar i samarbeid med SAM i anledning av at professor Oddbjørg Skjær Ulvik går av med pensjon.</w:t>
      </w:r>
    </w:p>
    <w:p w14:paraId="62CFC6CA" w14:textId="77777777" w:rsidR="00F460D4" w:rsidRDefault="00F460D4" w:rsidP="00F460D4">
      <w:pPr>
        <w:spacing w:after="0"/>
        <w:rPr>
          <w:b/>
          <w:bCs/>
        </w:rPr>
      </w:pPr>
      <w:r w:rsidRPr="008441BF">
        <w:rPr>
          <w:b/>
          <w:bCs/>
        </w:rPr>
        <w:t>2024:</w:t>
      </w:r>
      <w:r>
        <w:t xml:space="preserve"> Tina Mathisen (NOVA): </w:t>
      </w:r>
      <w:r>
        <w:rPr>
          <w:b/>
          <w:bCs/>
        </w:rPr>
        <w:t>Barn med fluktbakgrunn</w:t>
      </w:r>
    </w:p>
    <w:p w14:paraId="580A1430" w14:textId="77777777" w:rsidR="00F460D4" w:rsidRPr="000100CF" w:rsidRDefault="00F460D4" w:rsidP="00F460D4">
      <w:pPr>
        <w:pStyle w:val="Overskrift4"/>
      </w:pPr>
      <w:proofErr w:type="spellStart"/>
      <w:r w:rsidRPr="000100CF">
        <w:lastRenderedPageBreak/>
        <w:t>Klækkenseminar</w:t>
      </w:r>
      <w:proofErr w:type="spellEnd"/>
      <w:r w:rsidRPr="000100CF">
        <w:t xml:space="preserve"> (to-dagers bortreiseseminar</w:t>
      </w:r>
      <w:r>
        <w:t xml:space="preserve"> for miljøets medlemmer)</w:t>
      </w:r>
    </w:p>
    <w:p w14:paraId="15B5695B" w14:textId="77777777" w:rsidR="00F460D4" w:rsidRDefault="00F460D4" w:rsidP="00F460D4">
      <w:r w:rsidRPr="00271D35">
        <w:rPr>
          <w:b/>
          <w:bCs/>
        </w:rPr>
        <w:t>2021</w:t>
      </w:r>
      <w:r>
        <w:t xml:space="preserve">: Presentasjoner fra Guro Brokke Omland, </w:t>
      </w:r>
      <w:proofErr w:type="spellStart"/>
      <w:r>
        <w:t>Dagmara</w:t>
      </w:r>
      <w:proofErr w:type="spellEnd"/>
      <w:r>
        <w:t xml:space="preserve"> </w:t>
      </w:r>
      <w:proofErr w:type="spellStart"/>
      <w:r>
        <w:t>Bossy</w:t>
      </w:r>
      <w:proofErr w:type="spellEnd"/>
      <w:r>
        <w:t xml:space="preserve">, Liv Mette Gulbrandsen, Sissel Seim, Oddrun Sæther, Anita Sundnes, Margrete </w:t>
      </w:r>
      <w:proofErr w:type="spellStart"/>
      <w:r>
        <w:t>Aadnanes</w:t>
      </w:r>
      <w:proofErr w:type="spellEnd"/>
      <w:r>
        <w:t xml:space="preserve">, Oddbjørg Skjær Ulvik, Sigrid Østensjø, Marte Eriksen, </w:t>
      </w:r>
      <w:proofErr w:type="spellStart"/>
      <w:r>
        <w:t>Emad</w:t>
      </w:r>
      <w:proofErr w:type="spellEnd"/>
      <w:r>
        <w:t xml:space="preserve"> Al-</w:t>
      </w:r>
      <w:proofErr w:type="spellStart"/>
      <w:r>
        <w:t>Rozzi</w:t>
      </w:r>
      <w:proofErr w:type="spellEnd"/>
      <w:r>
        <w:t xml:space="preserve">, Kaja Braathen, Olav Kasin. </w:t>
      </w:r>
    </w:p>
    <w:p w14:paraId="6B977B75" w14:textId="77777777" w:rsidR="00F460D4" w:rsidRDefault="00F460D4" w:rsidP="00F460D4">
      <w:r>
        <w:t xml:space="preserve">Eksterne innledere: Marit Ursin (tidsskriftet BARN), Michel </w:t>
      </w:r>
      <w:proofErr w:type="spellStart"/>
      <w:r>
        <w:t>Vandenbroeck</w:t>
      </w:r>
      <w:proofErr w:type="spellEnd"/>
      <w:r>
        <w:t xml:space="preserve"> (Ghent </w:t>
      </w:r>
      <w:proofErr w:type="spellStart"/>
      <w:r>
        <w:t>University</w:t>
      </w:r>
      <w:proofErr w:type="spellEnd"/>
      <w:r>
        <w:t xml:space="preserve">), </w:t>
      </w:r>
      <w:proofErr w:type="spellStart"/>
      <w:r>
        <w:t>Alison</w:t>
      </w:r>
      <w:proofErr w:type="spellEnd"/>
      <w:r>
        <w:t xml:space="preserve"> Clark (</w:t>
      </w:r>
      <w:proofErr w:type="spellStart"/>
      <w:r>
        <w:t>USN</w:t>
      </w:r>
      <w:proofErr w:type="spellEnd"/>
      <w:r>
        <w:t xml:space="preserve"> og Thomas </w:t>
      </w:r>
      <w:proofErr w:type="spellStart"/>
      <w:r>
        <w:t>Coram</w:t>
      </w:r>
      <w:proofErr w:type="spellEnd"/>
      <w:r>
        <w:t xml:space="preserve"> Research Unit, </w:t>
      </w:r>
      <w:proofErr w:type="spellStart"/>
      <w:r>
        <w:t>UCL</w:t>
      </w:r>
      <w:proofErr w:type="spellEnd"/>
      <w:r>
        <w:t>, London)</w:t>
      </w:r>
    </w:p>
    <w:p w14:paraId="2D682892" w14:textId="77777777" w:rsidR="00F460D4" w:rsidRDefault="00F460D4" w:rsidP="00F460D4">
      <w:r>
        <w:rPr>
          <w:b/>
          <w:bCs/>
        </w:rPr>
        <w:t xml:space="preserve">2022: </w:t>
      </w:r>
      <w:r>
        <w:t xml:space="preserve">Tema: Teoretiske og empiriske prosjekter. Presentasjoner fra Margrete </w:t>
      </w:r>
      <w:proofErr w:type="spellStart"/>
      <w:r>
        <w:t>Aadnanes</w:t>
      </w:r>
      <w:proofErr w:type="spellEnd"/>
      <w:r>
        <w:t xml:space="preserve">, Wenche Bekken, Wenche </w:t>
      </w:r>
      <w:proofErr w:type="spellStart"/>
      <w:r>
        <w:t>Bjorbækmo</w:t>
      </w:r>
      <w:proofErr w:type="spellEnd"/>
      <w:r>
        <w:t xml:space="preserve">, Ellen Syrstad, Jennifer </w:t>
      </w:r>
      <w:proofErr w:type="spellStart"/>
      <w:r>
        <w:t>Drummond</w:t>
      </w:r>
      <w:proofErr w:type="spellEnd"/>
      <w:r>
        <w:t xml:space="preserve"> Johansen, Inger Johanne Flatland (forskningsadministrasjonen SAM), Lars B. Kristoffersen.</w:t>
      </w:r>
    </w:p>
    <w:p w14:paraId="0FE946A1" w14:textId="77777777" w:rsidR="00F460D4" w:rsidRDefault="00F460D4" w:rsidP="00F460D4">
      <w:r>
        <w:rPr>
          <w:b/>
          <w:bCs/>
        </w:rPr>
        <w:t xml:space="preserve">2023: </w:t>
      </w:r>
      <w:r>
        <w:t xml:space="preserve">Presentasjoner fra Marianne Buen Sommerfeldt, Salman </w:t>
      </w:r>
      <w:proofErr w:type="spellStart"/>
      <w:r>
        <w:t>Türken</w:t>
      </w:r>
      <w:proofErr w:type="spellEnd"/>
      <w:r>
        <w:t xml:space="preserve">, Sissel Seim, Mette </w:t>
      </w:r>
      <w:proofErr w:type="spellStart"/>
      <w:r>
        <w:t>Helleve</w:t>
      </w:r>
      <w:proofErr w:type="spellEnd"/>
      <w:r>
        <w:t>.</w:t>
      </w:r>
    </w:p>
    <w:p w14:paraId="03473CF3" w14:textId="0BE6C729" w:rsidR="00F460D4" w:rsidRDefault="00F460D4" w:rsidP="00F460D4">
      <w:r>
        <w:rPr>
          <w:b/>
          <w:bCs/>
        </w:rPr>
        <w:t xml:space="preserve">2024: </w:t>
      </w:r>
      <w:r>
        <w:t xml:space="preserve">Presentasjoner fra Mona Sandbæk: «Fra barnefattigdom til barn i fattige familier». Mona la frem funn i EU-prosjektet </w:t>
      </w:r>
      <w:proofErr w:type="spellStart"/>
      <w:r>
        <w:t>EUROFAM</w:t>
      </w:r>
      <w:proofErr w:type="spellEnd"/>
      <w:r>
        <w:t xml:space="preserve"> og drøftet nyere utviklingstrekk i norsk politikk overfor barn i fattige familier; </w:t>
      </w:r>
      <w:r w:rsidRPr="004A7015">
        <w:t xml:space="preserve">Marte Eriksen presenterer </w:t>
      </w:r>
      <w:r>
        <w:t>fra sin ph</w:t>
      </w:r>
      <w:r w:rsidR="00F0118A">
        <w:t>.</w:t>
      </w:r>
      <w:r>
        <w:t>d</w:t>
      </w:r>
      <w:r w:rsidR="00F0118A">
        <w:t>.</w:t>
      </w:r>
      <w:r>
        <w:t xml:space="preserve"> avhandling med tittelen </w:t>
      </w:r>
      <w:r w:rsidRPr="004A7015">
        <w:t>"Pedagogikken i barnehagen. En studie om pedagogikk basert på barnehagelæreres refleksjoner omkring barnehagens hverdagsliv"</w:t>
      </w:r>
      <w:r>
        <w:t>; Solveig Østrem: Erfaringer fra deltakelse i samfunnsdebatten.</w:t>
      </w:r>
    </w:p>
    <w:p w14:paraId="5EF9DB11" w14:textId="77777777" w:rsidR="00F460D4" w:rsidRPr="000100CF" w:rsidRDefault="00F460D4" w:rsidP="00F460D4">
      <w:pPr>
        <w:pStyle w:val="Overskrift4"/>
      </w:pPr>
      <w:r w:rsidRPr="000100CF">
        <w:t>Debattmøter med politikere</w:t>
      </w:r>
      <w:r>
        <w:t xml:space="preserve"> (åpent for alle):</w:t>
      </w:r>
    </w:p>
    <w:p w14:paraId="3255FC23" w14:textId="57AF9CCF" w:rsidR="00F460D4" w:rsidRDefault="00F460D4" w:rsidP="00F460D4">
      <w:r w:rsidRPr="002E6DC7">
        <w:rPr>
          <w:b/>
          <w:bCs/>
        </w:rPr>
        <w:t>2021:</w:t>
      </w:r>
      <w:r>
        <w:t xml:space="preserve"> </w:t>
      </w:r>
      <w:r w:rsidR="006224F6">
        <w:t>Tema: Barns</w:t>
      </w:r>
      <w:r>
        <w:t xml:space="preserve"> og unges </w:t>
      </w:r>
      <w:r w:rsidR="006224F6">
        <w:t>oppvekstsvilkår</w:t>
      </w:r>
      <w:r>
        <w:t xml:space="preserve">. Representanter fra alle partiene i bystyret Oslo. Samarbeid med Pedagogstudentene, Utdanningsforbundet Oslo, </w:t>
      </w:r>
      <w:proofErr w:type="spellStart"/>
      <w:r>
        <w:t>OMEP</w:t>
      </w:r>
      <w:proofErr w:type="spellEnd"/>
      <w:r>
        <w:t>.</w:t>
      </w:r>
    </w:p>
    <w:p w14:paraId="27B696D8" w14:textId="77777777" w:rsidR="00F460D4" w:rsidRDefault="00F460D4" w:rsidP="00F460D4">
      <w:r w:rsidRPr="002E6DC7">
        <w:rPr>
          <w:b/>
          <w:bCs/>
        </w:rPr>
        <w:t>2022:</w:t>
      </w:r>
      <w:r>
        <w:t xml:space="preserve"> Tema: 1) Kommersialisering av velferdssektoren (innleder Hanne Fehn Dahle, Utdanningsforbundet); 2) </w:t>
      </w:r>
      <w:r w:rsidRPr="00E16D92">
        <w:t>Standardisering eller profesjonell </w:t>
      </w:r>
      <w:r>
        <w:t>d</w:t>
      </w:r>
      <w:r w:rsidRPr="00E16D92">
        <w:t>ømmekraft? Bruk av tester, kartlegginger og programmer i velferdssektoren for barn og unge</w:t>
      </w:r>
      <w:r>
        <w:t xml:space="preserve">. (Innleder Solveig Østrem, </w:t>
      </w:r>
      <w:proofErr w:type="spellStart"/>
      <w:r>
        <w:t>LUI</w:t>
      </w:r>
      <w:proofErr w:type="spellEnd"/>
      <w:r>
        <w:t xml:space="preserve">). Representanter fra alle partiene i bystyret Oslo. Samarbeid med Pedagogstudentene, Utdanningsforbundet Oslo, </w:t>
      </w:r>
      <w:proofErr w:type="spellStart"/>
      <w:r>
        <w:t>OMEP</w:t>
      </w:r>
      <w:proofErr w:type="spellEnd"/>
    </w:p>
    <w:p w14:paraId="22C5A4ED" w14:textId="77777777" w:rsidR="00F460D4" w:rsidRDefault="00F460D4" w:rsidP="00F460D4">
      <w:r w:rsidRPr="002E6DC7">
        <w:rPr>
          <w:b/>
          <w:bCs/>
        </w:rPr>
        <w:t>2023:</w:t>
      </w:r>
      <w:r>
        <w:t xml:space="preserve"> Barnefattigdom. Innleder Axel West Pedersen (NOVA). Representanter fra alle partiene i bystyret Oslo. Samarbeid med Pedagogstudentene, Utdanningsforbundet Oslo, </w:t>
      </w:r>
      <w:proofErr w:type="spellStart"/>
      <w:r>
        <w:t>OMEP</w:t>
      </w:r>
      <w:proofErr w:type="spellEnd"/>
      <w:r>
        <w:t>.</w:t>
      </w:r>
    </w:p>
    <w:p w14:paraId="1354E461" w14:textId="77777777" w:rsidR="00F460D4" w:rsidRDefault="00F460D4" w:rsidP="00F460D4">
      <w:r w:rsidRPr="002E6DC7">
        <w:rPr>
          <w:b/>
          <w:bCs/>
        </w:rPr>
        <w:t>2024:</w:t>
      </w:r>
      <w:r>
        <w:t xml:space="preserve"> Om utenforskap hos barn og unge (Innledning ved Martine Svendsen (Elevorganisasjonen), Mira </w:t>
      </w:r>
      <w:proofErr w:type="spellStart"/>
      <w:r>
        <w:t>Åboen</w:t>
      </w:r>
      <w:proofErr w:type="spellEnd"/>
      <w:r>
        <w:t xml:space="preserve"> Sletten (NOVA), Marie Louise Seeberg (NOVA) og </w:t>
      </w:r>
      <w:proofErr w:type="spellStart"/>
      <w:r>
        <w:t>Marcela</w:t>
      </w:r>
      <w:proofErr w:type="spellEnd"/>
      <w:r>
        <w:t xml:space="preserve"> </w:t>
      </w:r>
      <w:proofErr w:type="spellStart"/>
      <w:r>
        <w:t>M.F</w:t>
      </w:r>
      <w:proofErr w:type="spellEnd"/>
      <w:r>
        <w:t xml:space="preserve">. </w:t>
      </w:r>
      <w:proofErr w:type="spellStart"/>
      <w:r>
        <w:t>Bustos</w:t>
      </w:r>
      <w:proofErr w:type="spellEnd"/>
      <w:r>
        <w:t xml:space="preserve"> (Storbybarn/</w:t>
      </w:r>
      <w:proofErr w:type="spellStart"/>
      <w:r>
        <w:t>LUI</w:t>
      </w:r>
      <w:proofErr w:type="spellEnd"/>
      <w:r>
        <w:t>). Representanter fra bystyret Oslo.</w:t>
      </w:r>
    </w:p>
    <w:p w14:paraId="3ACA0D45" w14:textId="77777777" w:rsidR="00F460D4" w:rsidRPr="00E3366E" w:rsidRDefault="00F460D4" w:rsidP="00F460D4">
      <w:pPr>
        <w:pStyle w:val="Overskrift4"/>
      </w:pPr>
      <w:r w:rsidRPr="00E3366E">
        <w:t>Dialogmøte (åpent for alle):</w:t>
      </w:r>
    </w:p>
    <w:p w14:paraId="746BD419" w14:textId="77777777" w:rsidR="00F460D4" w:rsidRDefault="00F460D4" w:rsidP="00F460D4">
      <w:r w:rsidRPr="00D35F22">
        <w:rPr>
          <w:b/>
          <w:bCs/>
        </w:rPr>
        <w:t>2022</w:t>
      </w:r>
      <w:r>
        <w:t>: Medarrangør av dialogmøte om ny rammeplan for barnehagelærerutdanningen.</w:t>
      </w:r>
    </w:p>
    <w:p w14:paraId="67B4C096" w14:textId="77777777" w:rsidR="00F460D4" w:rsidRPr="000100CF" w:rsidRDefault="00F460D4" w:rsidP="00F460D4">
      <w:pPr>
        <w:pStyle w:val="Overskrift4"/>
      </w:pPr>
      <w:r w:rsidRPr="000100CF">
        <w:t>Boklanseringer</w:t>
      </w:r>
      <w:r>
        <w:t xml:space="preserve"> (åpent for alle)</w:t>
      </w:r>
      <w:r w:rsidRPr="000100CF">
        <w:t>:</w:t>
      </w:r>
    </w:p>
    <w:p w14:paraId="1C4D1DED" w14:textId="77777777" w:rsidR="00F460D4" w:rsidRDefault="00F460D4" w:rsidP="00F460D4">
      <w:pPr>
        <w:spacing w:after="0"/>
      </w:pPr>
      <w:r>
        <w:t>Per Lorentzen:</w:t>
      </w:r>
      <w:r w:rsidRPr="00E16D92">
        <w:t xml:space="preserve"> </w:t>
      </w:r>
      <w:r w:rsidRPr="000100CF">
        <w:rPr>
          <w:i/>
          <w:iCs/>
        </w:rPr>
        <w:t>Hjernen og barnevernet</w:t>
      </w:r>
    </w:p>
    <w:p w14:paraId="5581C1FF" w14:textId="77777777" w:rsidR="00F460D4" w:rsidRPr="009A3E92" w:rsidRDefault="00F460D4" w:rsidP="00F460D4">
      <w:pPr>
        <w:spacing w:after="0"/>
        <w:rPr>
          <w:i/>
          <w:iCs/>
        </w:rPr>
      </w:pPr>
      <w:r>
        <w:t xml:space="preserve">Anne Greve, Eilen </w:t>
      </w:r>
      <w:proofErr w:type="spellStart"/>
      <w:r>
        <w:t>Bergvik</w:t>
      </w:r>
      <w:proofErr w:type="spellEnd"/>
      <w:r>
        <w:t xml:space="preserve"> &amp; Knut Olav Kristensen: </w:t>
      </w:r>
      <w:r>
        <w:rPr>
          <w:i/>
          <w:iCs/>
        </w:rPr>
        <w:t>Sammen i lek</w:t>
      </w:r>
    </w:p>
    <w:p w14:paraId="6DFC369D" w14:textId="77777777" w:rsidR="00F460D4" w:rsidRPr="000100CF" w:rsidRDefault="00F460D4" w:rsidP="00F460D4">
      <w:pPr>
        <w:pStyle w:val="Overskrift4"/>
      </w:pPr>
      <w:r w:rsidRPr="000100CF">
        <w:lastRenderedPageBreak/>
        <w:t>Høringer:</w:t>
      </w:r>
    </w:p>
    <w:p w14:paraId="7FC82336" w14:textId="77777777" w:rsidR="00F460D4" w:rsidRDefault="00F460D4" w:rsidP="00F460D4">
      <w:pPr>
        <w:spacing w:after="0"/>
        <w:rPr>
          <w:b/>
          <w:bCs/>
        </w:rPr>
      </w:pPr>
      <w:r w:rsidRPr="00D35F22">
        <w:rPr>
          <w:b/>
          <w:bCs/>
        </w:rPr>
        <w:t>2021:</w:t>
      </w:r>
      <w:r>
        <w:t xml:space="preserve"> </w:t>
      </w:r>
      <w:r w:rsidRPr="00D35F22">
        <w:t>Innspill til KDs Barnehager mot 2030</w:t>
      </w:r>
    </w:p>
    <w:p w14:paraId="3BFBCA53" w14:textId="77777777" w:rsidR="00F460D4" w:rsidRDefault="00F460D4" w:rsidP="00F460D4">
      <w:pPr>
        <w:spacing w:after="0"/>
      </w:pPr>
      <w:r w:rsidRPr="00D35F22">
        <w:rPr>
          <w:b/>
          <w:bCs/>
        </w:rPr>
        <w:t>2021:</w:t>
      </w:r>
      <w:r>
        <w:t xml:space="preserve"> </w:t>
      </w:r>
      <w:r w:rsidRPr="00D35F22">
        <w:t xml:space="preserve">Innspill til </w:t>
      </w:r>
      <w:proofErr w:type="spellStart"/>
      <w:r w:rsidRPr="00D35F22">
        <w:t>BDFs</w:t>
      </w:r>
      <w:proofErr w:type="spellEnd"/>
      <w:r w:rsidRPr="00D35F22">
        <w:t xml:space="preserve"> forskningsstrategi</w:t>
      </w:r>
      <w:r w:rsidRPr="00E16D92">
        <w:t> </w:t>
      </w:r>
    </w:p>
    <w:p w14:paraId="458DA7CC" w14:textId="77777777" w:rsidR="00F460D4" w:rsidRDefault="00F460D4" w:rsidP="00F460D4">
      <w:pPr>
        <w:spacing w:after="0"/>
      </w:pPr>
      <w:r w:rsidRPr="00D35F22">
        <w:rPr>
          <w:b/>
          <w:bCs/>
        </w:rPr>
        <w:t>2024:</w:t>
      </w:r>
      <w:r>
        <w:t xml:space="preserve"> </w:t>
      </w:r>
      <w:r w:rsidRPr="00E16D92">
        <w:t xml:space="preserve">Innspill til </w:t>
      </w:r>
      <w:r w:rsidRPr="00D35F22">
        <w:t>Meld. til Stortinget om sosial utjevning og sosial mobilitet</w:t>
      </w:r>
      <w:r w:rsidRPr="00E16D92">
        <w:t> </w:t>
      </w:r>
    </w:p>
    <w:p w14:paraId="666B082F" w14:textId="734B828D" w:rsidR="00F460D4" w:rsidRPr="00D328D2" w:rsidRDefault="00F460D4" w:rsidP="00296360">
      <w:pPr>
        <w:spacing w:after="0"/>
        <w:ind w:left="709" w:hanging="709"/>
      </w:pPr>
      <w:r w:rsidRPr="00D35F22">
        <w:rPr>
          <w:b/>
          <w:bCs/>
        </w:rPr>
        <w:t>2024:</w:t>
      </w:r>
      <w:r>
        <w:rPr>
          <w:b/>
          <w:bCs/>
        </w:rPr>
        <w:t xml:space="preserve"> </w:t>
      </w:r>
      <w:r w:rsidRPr="00E16D92">
        <w:t>Høringssvar:</w:t>
      </w:r>
      <w:r w:rsidRPr="00E16D92">
        <w:rPr>
          <w:b/>
          <w:bCs/>
        </w:rPr>
        <w:t xml:space="preserve"> </w:t>
      </w:r>
      <w:r w:rsidRPr="00D35F22">
        <w:t>Ekspertgrupperapport - Et jevnere utdanningsløp - Barnehage og skole/</w:t>
      </w:r>
      <w:proofErr w:type="spellStart"/>
      <w:r w:rsidRPr="00D35F22">
        <w:t>SFO</w:t>
      </w:r>
      <w:proofErr w:type="spellEnd"/>
      <w:r w:rsidRPr="00D35F22">
        <w:t xml:space="preserve"> som innsats mot ulikhet blant barn</w:t>
      </w:r>
      <w:r w:rsidR="005F09A9">
        <w:t>.</w:t>
      </w:r>
    </w:p>
    <w:p w14:paraId="3325F36D" w14:textId="77777777" w:rsidR="00F460D4" w:rsidRPr="000100CF" w:rsidRDefault="00F460D4" w:rsidP="00F460D4">
      <w:pPr>
        <w:pStyle w:val="Overskrift4"/>
      </w:pPr>
      <w:r w:rsidRPr="000100CF">
        <w:t>Ph.d. kurs:</w:t>
      </w:r>
    </w:p>
    <w:p w14:paraId="51F87C35" w14:textId="77777777" w:rsidR="00F460D4" w:rsidRDefault="00F460D4" w:rsidP="00F460D4">
      <w:r w:rsidRPr="00D35F22">
        <w:rPr>
          <w:b/>
          <w:bCs/>
        </w:rPr>
        <w:t xml:space="preserve">2023: </w:t>
      </w:r>
      <w:r w:rsidRPr="00F43AEB">
        <w:t>Barn og unge i velferdsstaten </w:t>
      </w:r>
      <w:r>
        <w:t>(medarrangør med SAM)</w:t>
      </w:r>
    </w:p>
    <w:p w14:paraId="44C1CE67" w14:textId="77777777" w:rsidR="00F460D4" w:rsidRDefault="00F460D4" w:rsidP="00F460D4">
      <w:pPr>
        <w:pStyle w:val="Overskrift4"/>
      </w:pPr>
      <w:r>
        <w:t>Teorikollokvium:</w:t>
      </w:r>
    </w:p>
    <w:p w14:paraId="5A181464" w14:textId="77777777" w:rsidR="00F460D4" w:rsidRDefault="00F460D4" w:rsidP="00F460D4">
      <w:r>
        <w:t>Teorikollokvium: re-</w:t>
      </w:r>
      <w:proofErr w:type="spellStart"/>
      <w:r>
        <w:t>imagening</w:t>
      </w:r>
      <w:proofErr w:type="spellEnd"/>
      <w:r>
        <w:t xml:space="preserve"> </w:t>
      </w:r>
      <w:proofErr w:type="spellStart"/>
      <w:r>
        <w:t>childlife</w:t>
      </w:r>
      <w:proofErr w:type="spellEnd"/>
      <w:r>
        <w:t>, med Ann Phoenix, UK.</w:t>
      </w:r>
    </w:p>
    <w:p w14:paraId="68D32B66" w14:textId="77777777" w:rsidR="00F460D4" w:rsidRPr="000100CF" w:rsidRDefault="00F460D4" w:rsidP="00F460D4">
      <w:pPr>
        <w:pStyle w:val="Overskrift4"/>
      </w:pPr>
      <w:r w:rsidRPr="000100CF">
        <w:t>Skrivegrupper:</w:t>
      </w:r>
    </w:p>
    <w:p w14:paraId="0834D78D" w14:textId="071F8B57" w:rsidR="00F460D4" w:rsidRDefault="00F0118A" w:rsidP="00F460D4">
      <w:r>
        <w:t xml:space="preserve">Tre </w:t>
      </w:r>
      <w:r w:rsidR="00F460D4">
        <w:t>aktive skrivegrupper som arbeider med internasjonale artikler.</w:t>
      </w:r>
    </w:p>
    <w:p w14:paraId="6E3DFA7C" w14:textId="60314FC9" w:rsidR="00F460D4" w:rsidRPr="000100CF" w:rsidRDefault="00F460D4" w:rsidP="00F460D4">
      <w:pPr>
        <w:pStyle w:val="Overskrift4"/>
      </w:pPr>
      <w:r w:rsidRPr="000100CF">
        <w:t>Publiseringer</w:t>
      </w:r>
      <w:r>
        <w:t xml:space="preserve"> (</w:t>
      </w:r>
      <w:r w:rsidR="005E6559">
        <w:t>c</w:t>
      </w:r>
      <w:r w:rsidR="003D3AD2">
        <w:t>irka</w:t>
      </w:r>
      <w:r w:rsidR="005E6559">
        <w:t xml:space="preserve"> </w:t>
      </w:r>
      <w:r>
        <w:t xml:space="preserve">tall basert på rapportering i </w:t>
      </w:r>
      <w:proofErr w:type="spellStart"/>
      <w:r>
        <w:t>Cristin</w:t>
      </w:r>
      <w:proofErr w:type="spellEnd"/>
      <w:r>
        <w:t>)</w:t>
      </w:r>
      <w:r w:rsidR="00876F6F">
        <w:t xml:space="preserve"> i perioden 2021-2024</w:t>
      </w:r>
      <w:r w:rsidRPr="000100CF">
        <w:t>:</w:t>
      </w:r>
    </w:p>
    <w:p w14:paraId="5ABF6513" w14:textId="77777777" w:rsidR="00F460D4" w:rsidRDefault="00F460D4" w:rsidP="00F460D4">
      <w:pPr>
        <w:spacing w:after="0"/>
      </w:pPr>
      <w:r w:rsidRPr="00D42779">
        <w:rPr>
          <w:b/>
          <w:bCs/>
        </w:rPr>
        <w:t>Vitenskapelige publikasjoner</w:t>
      </w:r>
      <w:r>
        <w:t>: 183</w:t>
      </w:r>
    </w:p>
    <w:p w14:paraId="7B9577D2" w14:textId="77777777" w:rsidR="00F460D4" w:rsidRDefault="00F460D4" w:rsidP="00F460D4">
      <w:pPr>
        <w:spacing w:after="0"/>
      </w:pPr>
      <w:r w:rsidRPr="00D42779">
        <w:rPr>
          <w:b/>
          <w:bCs/>
        </w:rPr>
        <w:t>Formidling:</w:t>
      </w:r>
      <w:r>
        <w:t xml:space="preserve"> 387</w:t>
      </w:r>
    </w:p>
    <w:p w14:paraId="30229F0A" w14:textId="77777777" w:rsidR="00F460D4" w:rsidRDefault="00F460D4" w:rsidP="00F460D4">
      <w:pPr>
        <w:spacing w:after="0"/>
      </w:pPr>
      <w:r w:rsidRPr="00D42779">
        <w:rPr>
          <w:b/>
          <w:bCs/>
        </w:rPr>
        <w:t>Fagbøker:</w:t>
      </w:r>
      <w:r>
        <w:t xml:space="preserve"> 4</w:t>
      </w:r>
    </w:p>
    <w:p w14:paraId="3B3BFDE7" w14:textId="77777777" w:rsidR="00F460D4" w:rsidRDefault="00F460D4" w:rsidP="00F460D4">
      <w:pPr>
        <w:spacing w:after="0"/>
      </w:pPr>
      <w:r w:rsidRPr="00D42779">
        <w:rPr>
          <w:b/>
          <w:bCs/>
        </w:rPr>
        <w:t>Forskningsrapporter:</w:t>
      </w:r>
      <w:r>
        <w:t xml:space="preserve"> 32</w:t>
      </w:r>
    </w:p>
    <w:p w14:paraId="07885466" w14:textId="77777777" w:rsidR="00F460D4" w:rsidRDefault="00F460D4" w:rsidP="00F460D4">
      <w:pPr>
        <w:spacing w:after="0"/>
      </w:pPr>
      <w:r w:rsidRPr="00D42779">
        <w:rPr>
          <w:b/>
          <w:bCs/>
        </w:rPr>
        <w:t>Temanummer</w:t>
      </w:r>
      <w:r>
        <w:t xml:space="preserve"> av BARN (gjesteredaktør): 2 </w:t>
      </w:r>
    </w:p>
    <w:p w14:paraId="141A797D" w14:textId="77777777" w:rsidR="00F460D4" w:rsidRPr="000100CF" w:rsidRDefault="00F460D4" w:rsidP="00F460D4">
      <w:pPr>
        <w:pStyle w:val="Overskrift4"/>
      </w:pPr>
      <w:r w:rsidRPr="000100CF">
        <w:t>Mastersamlinger</w:t>
      </w:r>
    </w:p>
    <w:p w14:paraId="56B37F3C" w14:textId="77777777" w:rsidR="00F460D4" w:rsidRDefault="00F460D4" w:rsidP="00F460D4">
      <w:pPr>
        <w:spacing w:after="0"/>
      </w:pPr>
      <w:r w:rsidRPr="00D35F22">
        <w:rPr>
          <w:b/>
          <w:bCs/>
        </w:rPr>
        <w:t>2022/23:</w:t>
      </w:r>
      <w:r>
        <w:t xml:space="preserve"> 17 masterstudenter fra </w:t>
      </w:r>
      <w:proofErr w:type="spellStart"/>
      <w:r>
        <w:t>LUI</w:t>
      </w:r>
      <w:proofErr w:type="spellEnd"/>
      <w:r>
        <w:t>, SAM og HV</w:t>
      </w:r>
    </w:p>
    <w:p w14:paraId="3F24FDEF" w14:textId="77777777" w:rsidR="00F460D4" w:rsidRDefault="00F460D4" w:rsidP="00F460D4">
      <w:pPr>
        <w:spacing w:after="0"/>
      </w:pPr>
      <w:r w:rsidRPr="00D35F22">
        <w:rPr>
          <w:b/>
          <w:bCs/>
        </w:rPr>
        <w:t>2023:</w:t>
      </w:r>
      <w:r>
        <w:t xml:space="preserve"> 11 masterstudenter</w:t>
      </w:r>
    </w:p>
    <w:p w14:paraId="092E8B33" w14:textId="77777777" w:rsidR="00F460D4" w:rsidRPr="00E3366E" w:rsidRDefault="00F460D4" w:rsidP="00F460D4">
      <w:pPr>
        <w:pStyle w:val="Overskrift4"/>
      </w:pPr>
      <w:r w:rsidRPr="00E3366E">
        <w:t>Søknader:</w:t>
      </w:r>
    </w:p>
    <w:p w14:paraId="599EE10B" w14:textId="77777777" w:rsidR="00F460D4" w:rsidRDefault="00F460D4" w:rsidP="00F460D4">
      <w:pPr>
        <w:spacing w:after="0"/>
      </w:pPr>
      <w:r w:rsidRPr="00D35F22">
        <w:rPr>
          <w:b/>
          <w:bCs/>
        </w:rPr>
        <w:t>2023:</w:t>
      </w:r>
      <w:r>
        <w:t xml:space="preserve"> Såkornmidler SAM: 100.000 kr</w:t>
      </w:r>
    </w:p>
    <w:p w14:paraId="3F2C41B5" w14:textId="77777777" w:rsidR="00F460D4" w:rsidRDefault="00F460D4" w:rsidP="00F460D4">
      <w:pPr>
        <w:spacing w:after="0"/>
      </w:pPr>
      <w:r w:rsidRPr="00D35F22">
        <w:rPr>
          <w:b/>
          <w:bCs/>
        </w:rPr>
        <w:t>2023:</w:t>
      </w:r>
      <w:r>
        <w:t xml:space="preserve"> </w:t>
      </w:r>
      <w:proofErr w:type="spellStart"/>
      <w:r>
        <w:t>Nordforsk</w:t>
      </w:r>
      <w:proofErr w:type="spellEnd"/>
      <w:r>
        <w:t xml:space="preserve"> (ingen tildeling)</w:t>
      </w:r>
    </w:p>
    <w:p w14:paraId="1FE18703" w14:textId="77777777" w:rsidR="00F460D4" w:rsidRDefault="00F460D4" w:rsidP="00F460D4">
      <w:pPr>
        <w:spacing w:after="0"/>
      </w:pPr>
      <w:r w:rsidRPr="00D35F22">
        <w:rPr>
          <w:b/>
          <w:bCs/>
        </w:rPr>
        <w:t>2023:</w:t>
      </w:r>
      <w:r>
        <w:t xml:space="preserve"> Såkornmidler </w:t>
      </w:r>
      <w:proofErr w:type="spellStart"/>
      <w:r>
        <w:t>LUI</w:t>
      </w:r>
      <w:proofErr w:type="spellEnd"/>
      <w:r>
        <w:t>: 37.500</w:t>
      </w:r>
    </w:p>
    <w:p w14:paraId="2A0531CB" w14:textId="77777777" w:rsidR="00F460D4" w:rsidRDefault="00F460D4" w:rsidP="00F460D4">
      <w:pPr>
        <w:spacing w:after="0"/>
        <w:ind w:left="709" w:hanging="709"/>
      </w:pPr>
      <w:r w:rsidRPr="00D35F22">
        <w:rPr>
          <w:b/>
          <w:bCs/>
        </w:rPr>
        <w:t>2023:</w:t>
      </w:r>
      <w:r>
        <w:t xml:space="preserve"> S</w:t>
      </w:r>
      <w:r w:rsidRPr="00F43AEB">
        <w:t>åkornmidler om å videreutvikle internasjonalt nettverk, med siktemål å få opprettet et senter for barndoms- og ungdomsforskning</w:t>
      </w:r>
      <w:r>
        <w:t xml:space="preserve"> (ingen tildeling)</w:t>
      </w:r>
      <w:r w:rsidRPr="00F43AEB">
        <w:t>. </w:t>
      </w:r>
    </w:p>
    <w:p w14:paraId="2453F8F6" w14:textId="77777777" w:rsidR="00F460D4" w:rsidRPr="00F43AEB" w:rsidRDefault="00F460D4" w:rsidP="00F460D4">
      <w:pPr>
        <w:spacing w:after="0"/>
      </w:pPr>
      <w:r w:rsidRPr="00D35F22">
        <w:rPr>
          <w:b/>
          <w:bCs/>
        </w:rPr>
        <w:t>2024:</w:t>
      </w:r>
      <w:r>
        <w:t xml:space="preserve"> Såkornmidler fra </w:t>
      </w:r>
      <w:proofErr w:type="spellStart"/>
      <w:r>
        <w:t>OsloMet</w:t>
      </w:r>
      <w:proofErr w:type="spellEnd"/>
      <w:r>
        <w:t>-satsningen Barn og unge (759.063kr).</w:t>
      </w:r>
    </w:p>
    <w:p w14:paraId="4482C265" w14:textId="77777777" w:rsidR="00F460D4" w:rsidRPr="00F43AEB" w:rsidRDefault="00F460D4" w:rsidP="00F460D4">
      <w:r w:rsidRPr="00F43AEB">
        <w:t> </w:t>
      </w:r>
    </w:p>
    <w:p w14:paraId="67686C0A" w14:textId="77777777" w:rsidR="00F460D4" w:rsidRPr="00F43AEB" w:rsidRDefault="00F460D4" w:rsidP="00F460D4"/>
    <w:p w14:paraId="71D068C5" w14:textId="77777777" w:rsidR="00F00BE7" w:rsidRDefault="00F00BE7"/>
    <w:sectPr w:rsidR="00F00BE7" w:rsidSect="00F460D4">
      <w:footerReference w:type="even" r:id="rId57"/>
      <w:footerReference w:type="default" r:id="rId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3BFD4" w14:textId="77777777" w:rsidR="00D75C9A" w:rsidRDefault="00D75C9A">
      <w:pPr>
        <w:spacing w:after="0" w:line="240" w:lineRule="auto"/>
      </w:pPr>
      <w:r>
        <w:separator/>
      </w:r>
    </w:p>
  </w:endnote>
  <w:endnote w:type="continuationSeparator" w:id="0">
    <w:p w14:paraId="3F50D087" w14:textId="77777777" w:rsidR="00D75C9A" w:rsidRDefault="00D75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harter">
    <w:panose1 w:val="02040503050506020203"/>
    <w:charset w:val="00"/>
    <w:family w:val="roman"/>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l"/>
      </w:rPr>
      <w:id w:val="275386635"/>
      <w:docPartObj>
        <w:docPartGallery w:val="Page Numbers (Bottom of Page)"/>
        <w:docPartUnique/>
      </w:docPartObj>
    </w:sdtPr>
    <w:sdtContent>
      <w:p w14:paraId="4AA405E7" w14:textId="77777777" w:rsidR="00294D70" w:rsidRDefault="00000000" w:rsidP="003561B4">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11834D55" w14:textId="77777777" w:rsidR="00294D70" w:rsidRDefault="00294D70" w:rsidP="00297F1A">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etall"/>
      </w:rPr>
      <w:id w:val="-1676414203"/>
      <w:docPartObj>
        <w:docPartGallery w:val="Page Numbers (Bottom of Page)"/>
        <w:docPartUnique/>
      </w:docPartObj>
    </w:sdtPr>
    <w:sdtContent>
      <w:p w14:paraId="5C252286" w14:textId="77777777" w:rsidR="00294D70" w:rsidRDefault="00000000" w:rsidP="003561B4">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17AA53E9" w14:textId="77777777" w:rsidR="00294D70" w:rsidRDefault="00294D70" w:rsidP="00297F1A">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0FA2C" w14:textId="77777777" w:rsidR="00D75C9A" w:rsidRDefault="00D75C9A">
      <w:pPr>
        <w:spacing w:after="0" w:line="240" w:lineRule="auto"/>
      </w:pPr>
      <w:r>
        <w:separator/>
      </w:r>
    </w:p>
  </w:footnote>
  <w:footnote w:type="continuationSeparator" w:id="0">
    <w:p w14:paraId="2B470BB9" w14:textId="77777777" w:rsidR="00D75C9A" w:rsidRDefault="00D75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E639E"/>
    <w:multiLevelType w:val="hybridMultilevel"/>
    <w:tmpl w:val="E46A58B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2121757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0D4"/>
    <w:rsid w:val="0004762A"/>
    <w:rsid w:val="000A26AA"/>
    <w:rsid w:val="000A77AD"/>
    <w:rsid w:val="000C1278"/>
    <w:rsid w:val="000E2A32"/>
    <w:rsid w:val="000F2A74"/>
    <w:rsid w:val="001004C3"/>
    <w:rsid w:val="00105275"/>
    <w:rsid w:val="00116A7E"/>
    <w:rsid w:val="00180CE0"/>
    <w:rsid w:val="0019285C"/>
    <w:rsid w:val="00216993"/>
    <w:rsid w:val="00294D70"/>
    <w:rsid w:val="00296360"/>
    <w:rsid w:val="002A2BB6"/>
    <w:rsid w:val="002B6B05"/>
    <w:rsid w:val="002F6FC6"/>
    <w:rsid w:val="00300B00"/>
    <w:rsid w:val="003027B5"/>
    <w:rsid w:val="00330454"/>
    <w:rsid w:val="00366C4D"/>
    <w:rsid w:val="00382389"/>
    <w:rsid w:val="003847D3"/>
    <w:rsid w:val="003C4A36"/>
    <w:rsid w:val="003D3AD2"/>
    <w:rsid w:val="00454D72"/>
    <w:rsid w:val="00467632"/>
    <w:rsid w:val="00474CEB"/>
    <w:rsid w:val="00571B9C"/>
    <w:rsid w:val="005749F2"/>
    <w:rsid w:val="005B1CB7"/>
    <w:rsid w:val="005D1891"/>
    <w:rsid w:val="005E482A"/>
    <w:rsid w:val="005E6559"/>
    <w:rsid w:val="005E6785"/>
    <w:rsid w:val="005F09A9"/>
    <w:rsid w:val="005F540F"/>
    <w:rsid w:val="005F70E9"/>
    <w:rsid w:val="006214FF"/>
    <w:rsid w:val="006224F6"/>
    <w:rsid w:val="006272D7"/>
    <w:rsid w:val="00656A48"/>
    <w:rsid w:val="00677537"/>
    <w:rsid w:val="006821D1"/>
    <w:rsid w:val="006A442A"/>
    <w:rsid w:val="006E0759"/>
    <w:rsid w:val="006E19D8"/>
    <w:rsid w:val="006F6BF0"/>
    <w:rsid w:val="0074049A"/>
    <w:rsid w:val="00755D1C"/>
    <w:rsid w:val="00757174"/>
    <w:rsid w:val="00783D6C"/>
    <w:rsid w:val="00791577"/>
    <w:rsid w:val="007E4195"/>
    <w:rsid w:val="00830BAF"/>
    <w:rsid w:val="00847F1F"/>
    <w:rsid w:val="00876F6F"/>
    <w:rsid w:val="00883769"/>
    <w:rsid w:val="008F2B3F"/>
    <w:rsid w:val="00937445"/>
    <w:rsid w:val="009509F7"/>
    <w:rsid w:val="00961C0D"/>
    <w:rsid w:val="0096419E"/>
    <w:rsid w:val="009B74E8"/>
    <w:rsid w:val="00A0508B"/>
    <w:rsid w:val="00A55C93"/>
    <w:rsid w:val="00A74A76"/>
    <w:rsid w:val="00A841C2"/>
    <w:rsid w:val="00AB1BF7"/>
    <w:rsid w:val="00AB6D8A"/>
    <w:rsid w:val="00B84C22"/>
    <w:rsid w:val="00B97F9D"/>
    <w:rsid w:val="00BA5A68"/>
    <w:rsid w:val="00BB4325"/>
    <w:rsid w:val="00BC6E30"/>
    <w:rsid w:val="00BC7287"/>
    <w:rsid w:val="00BF3A59"/>
    <w:rsid w:val="00C06350"/>
    <w:rsid w:val="00C64F9D"/>
    <w:rsid w:val="00C86705"/>
    <w:rsid w:val="00CC659E"/>
    <w:rsid w:val="00CD08CC"/>
    <w:rsid w:val="00D024AA"/>
    <w:rsid w:val="00D0279D"/>
    <w:rsid w:val="00D306E8"/>
    <w:rsid w:val="00D46B28"/>
    <w:rsid w:val="00D51A36"/>
    <w:rsid w:val="00D64F4B"/>
    <w:rsid w:val="00D75C9A"/>
    <w:rsid w:val="00D87651"/>
    <w:rsid w:val="00DE65A1"/>
    <w:rsid w:val="00E1171B"/>
    <w:rsid w:val="00E12308"/>
    <w:rsid w:val="00E26D2F"/>
    <w:rsid w:val="00E26F15"/>
    <w:rsid w:val="00E43FE8"/>
    <w:rsid w:val="00E45D2F"/>
    <w:rsid w:val="00E81F5F"/>
    <w:rsid w:val="00ED03ED"/>
    <w:rsid w:val="00F00BE7"/>
    <w:rsid w:val="00F0118A"/>
    <w:rsid w:val="00F3352D"/>
    <w:rsid w:val="00F4462B"/>
    <w:rsid w:val="00F460D4"/>
    <w:rsid w:val="00FC6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3588A"/>
  <w15:chartTrackingRefBased/>
  <w15:docId w15:val="{5FB80094-E5C4-4217-88EA-835FA8013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0D4"/>
    <w:rPr>
      <w:lang w:val="nb-NO"/>
    </w:rPr>
  </w:style>
  <w:style w:type="paragraph" w:styleId="Overskrift1">
    <w:name w:val="heading 1"/>
    <w:basedOn w:val="Normal"/>
    <w:next w:val="Normal"/>
    <w:link w:val="Overskrift1Tegn"/>
    <w:uiPriority w:val="9"/>
    <w:qFormat/>
    <w:rsid w:val="00382389"/>
    <w:pPr>
      <w:keepNext/>
      <w:keepLines/>
      <w:spacing w:before="360" w:after="80" w:line="360" w:lineRule="auto"/>
      <w:outlineLvl w:val="0"/>
    </w:pPr>
    <w:rPr>
      <w:rFonts w:asciiTheme="majorHAnsi" w:eastAsiaTheme="majorEastAsia" w:hAnsiTheme="majorHAnsi" w:cstheme="majorBidi"/>
      <w:color w:val="0F4761" w:themeColor="accent1" w:themeShade="BF"/>
      <w:sz w:val="32"/>
      <w:szCs w:val="40"/>
    </w:rPr>
  </w:style>
  <w:style w:type="paragraph" w:styleId="Overskrift2">
    <w:name w:val="heading 2"/>
    <w:basedOn w:val="Normal"/>
    <w:next w:val="Normal"/>
    <w:link w:val="Overskrift2Tegn"/>
    <w:uiPriority w:val="9"/>
    <w:unhideWhenUsed/>
    <w:qFormat/>
    <w:rsid w:val="00382389"/>
    <w:pPr>
      <w:keepNext/>
      <w:keepLines/>
      <w:spacing w:before="160" w:after="80" w:line="360" w:lineRule="auto"/>
      <w:outlineLvl w:val="1"/>
    </w:pPr>
    <w:rPr>
      <w:rFonts w:asciiTheme="majorHAnsi" w:eastAsiaTheme="majorEastAsia" w:hAnsiTheme="majorHAnsi" w:cstheme="majorBidi"/>
      <w:color w:val="0F4761" w:themeColor="accent1" w:themeShade="BF"/>
      <w:sz w:val="28"/>
      <w:szCs w:val="32"/>
    </w:rPr>
  </w:style>
  <w:style w:type="paragraph" w:styleId="Overskrift3">
    <w:name w:val="heading 3"/>
    <w:basedOn w:val="Normal"/>
    <w:next w:val="Normal"/>
    <w:link w:val="Overskrift3Tegn"/>
    <w:uiPriority w:val="9"/>
    <w:unhideWhenUsed/>
    <w:qFormat/>
    <w:rsid w:val="00F460D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unhideWhenUsed/>
    <w:qFormat/>
    <w:rsid w:val="00F460D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460D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460D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460D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460D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460D4"/>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382389"/>
    <w:rPr>
      <w:rFonts w:asciiTheme="majorHAnsi" w:eastAsiaTheme="majorEastAsia" w:hAnsiTheme="majorHAnsi" w:cstheme="majorBidi"/>
      <w:color w:val="0F4761" w:themeColor="accent1" w:themeShade="BF"/>
      <w:kern w:val="0"/>
      <w:sz w:val="28"/>
      <w:szCs w:val="32"/>
      <w:lang w:val="nb-NO"/>
      <w14:ligatures w14:val="none"/>
    </w:rPr>
  </w:style>
  <w:style w:type="character" w:customStyle="1" w:styleId="Overskrift1Tegn">
    <w:name w:val="Overskrift 1 Tegn"/>
    <w:basedOn w:val="Standardskriftforavsnitt"/>
    <w:link w:val="Overskrift1"/>
    <w:uiPriority w:val="9"/>
    <w:rsid w:val="00382389"/>
    <w:rPr>
      <w:rFonts w:asciiTheme="majorHAnsi" w:eastAsiaTheme="majorEastAsia" w:hAnsiTheme="majorHAnsi" w:cstheme="majorBidi"/>
      <w:color w:val="0F4761" w:themeColor="accent1" w:themeShade="BF"/>
      <w:kern w:val="0"/>
      <w:sz w:val="32"/>
      <w:szCs w:val="40"/>
      <w:lang w:val="nb-NO"/>
      <w14:ligatures w14:val="none"/>
    </w:rPr>
  </w:style>
  <w:style w:type="character" w:customStyle="1" w:styleId="Overskrift3Tegn">
    <w:name w:val="Overskrift 3 Tegn"/>
    <w:basedOn w:val="Standardskriftforavsnitt"/>
    <w:link w:val="Overskrift3"/>
    <w:uiPriority w:val="9"/>
    <w:rsid w:val="00F460D4"/>
    <w:rPr>
      <w:rFonts w:eastAsiaTheme="majorEastAsia" w:cstheme="majorBidi"/>
      <w:color w:val="0F4761" w:themeColor="accent1" w:themeShade="BF"/>
      <w:sz w:val="28"/>
      <w:szCs w:val="28"/>
      <w:lang w:val="nb-NO"/>
    </w:rPr>
  </w:style>
  <w:style w:type="character" w:customStyle="1" w:styleId="Overskrift4Tegn">
    <w:name w:val="Overskrift 4 Tegn"/>
    <w:basedOn w:val="Standardskriftforavsnitt"/>
    <w:link w:val="Overskrift4"/>
    <w:uiPriority w:val="9"/>
    <w:rsid w:val="00F460D4"/>
    <w:rPr>
      <w:rFonts w:eastAsiaTheme="majorEastAsia" w:cstheme="majorBidi"/>
      <w:i/>
      <w:iCs/>
      <w:color w:val="0F4761" w:themeColor="accent1" w:themeShade="BF"/>
      <w:szCs w:val="22"/>
      <w:lang w:val="nb-NO"/>
    </w:rPr>
  </w:style>
  <w:style w:type="character" w:customStyle="1" w:styleId="Overskrift5Tegn">
    <w:name w:val="Overskrift 5 Tegn"/>
    <w:basedOn w:val="Standardskriftforavsnitt"/>
    <w:link w:val="Overskrift5"/>
    <w:uiPriority w:val="9"/>
    <w:semiHidden/>
    <w:rsid w:val="00F460D4"/>
    <w:rPr>
      <w:rFonts w:eastAsiaTheme="majorEastAsia" w:cstheme="majorBidi"/>
      <w:color w:val="0F4761" w:themeColor="accent1" w:themeShade="BF"/>
      <w:szCs w:val="22"/>
      <w:lang w:val="nb-NO"/>
    </w:rPr>
  </w:style>
  <w:style w:type="character" w:customStyle="1" w:styleId="Overskrift6Tegn">
    <w:name w:val="Overskrift 6 Tegn"/>
    <w:basedOn w:val="Standardskriftforavsnitt"/>
    <w:link w:val="Overskrift6"/>
    <w:uiPriority w:val="9"/>
    <w:semiHidden/>
    <w:rsid w:val="00F460D4"/>
    <w:rPr>
      <w:rFonts w:eastAsiaTheme="majorEastAsia" w:cstheme="majorBidi"/>
      <w:i/>
      <w:iCs/>
      <w:color w:val="595959" w:themeColor="text1" w:themeTint="A6"/>
      <w:szCs w:val="22"/>
      <w:lang w:val="nb-NO"/>
    </w:rPr>
  </w:style>
  <w:style w:type="character" w:customStyle="1" w:styleId="Overskrift7Tegn">
    <w:name w:val="Overskrift 7 Tegn"/>
    <w:basedOn w:val="Standardskriftforavsnitt"/>
    <w:link w:val="Overskrift7"/>
    <w:uiPriority w:val="9"/>
    <w:semiHidden/>
    <w:rsid w:val="00F460D4"/>
    <w:rPr>
      <w:rFonts w:eastAsiaTheme="majorEastAsia" w:cstheme="majorBidi"/>
      <w:color w:val="595959" w:themeColor="text1" w:themeTint="A6"/>
      <w:szCs w:val="22"/>
      <w:lang w:val="nb-NO"/>
    </w:rPr>
  </w:style>
  <w:style w:type="character" w:customStyle="1" w:styleId="Overskrift8Tegn">
    <w:name w:val="Overskrift 8 Tegn"/>
    <w:basedOn w:val="Standardskriftforavsnitt"/>
    <w:link w:val="Overskrift8"/>
    <w:uiPriority w:val="9"/>
    <w:semiHidden/>
    <w:rsid w:val="00F460D4"/>
    <w:rPr>
      <w:rFonts w:eastAsiaTheme="majorEastAsia" w:cstheme="majorBidi"/>
      <w:i/>
      <w:iCs/>
      <w:color w:val="272727" w:themeColor="text1" w:themeTint="D8"/>
      <w:szCs w:val="22"/>
      <w:lang w:val="nb-NO"/>
    </w:rPr>
  </w:style>
  <w:style w:type="character" w:customStyle="1" w:styleId="Overskrift9Tegn">
    <w:name w:val="Overskrift 9 Tegn"/>
    <w:basedOn w:val="Standardskriftforavsnitt"/>
    <w:link w:val="Overskrift9"/>
    <w:uiPriority w:val="9"/>
    <w:semiHidden/>
    <w:rsid w:val="00F460D4"/>
    <w:rPr>
      <w:rFonts w:eastAsiaTheme="majorEastAsia" w:cstheme="majorBidi"/>
      <w:color w:val="272727" w:themeColor="text1" w:themeTint="D8"/>
      <w:szCs w:val="22"/>
      <w:lang w:val="nb-NO"/>
    </w:rPr>
  </w:style>
  <w:style w:type="paragraph" w:styleId="Tittel">
    <w:name w:val="Title"/>
    <w:basedOn w:val="Normal"/>
    <w:next w:val="Normal"/>
    <w:link w:val="TittelTegn"/>
    <w:uiPriority w:val="10"/>
    <w:qFormat/>
    <w:rsid w:val="00F460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460D4"/>
    <w:rPr>
      <w:rFonts w:asciiTheme="majorHAnsi" w:eastAsiaTheme="majorEastAsia" w:hAnsiTheme="majorHAnsi" w:cstheme="majorBidi"/>
      <w:spacing w:val="-10"/>
      <w:kern w:val="28"/>
      <w:sz w:val="56"/>
      <w:szCs w:val="56"/>
      <w:lang w:val="nb-NO"/>
    </w:rPr>
  </w:style>
  <w:style w:type="paragraph" w:styleId="Undertittel">
    <w:name w:val="Subtitle"/>
    <w:basedOn w:val="Normal"/>
    <w:next w:val="Normal"/>
    <w:link w:val="UndertittelTegn"/>
    <w:uiPriority w:val="11"/>
    <w:qFormat/>
    <w:rsid w:val="00F460D4"/>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F460D4"/>
    <w:rPr>
      <w:rFonts w:eastAsiaTheme="majorEastAsia" w:cstheme="majorBidi"/>
      <w:color w:val="595959" w:themeColor="text1" w:themeTint="A6"/>
      <w:spacing w:val="15"/>
      <w:sz w:val="28"/>
      <w:szCs w:val="28"/>
      <w:lang w:val="nb-NO"/>
    </w:rPr>
  </w:style>
  <w:style w:type="paragraph" w:styleId="Sitat">
    <w:name w:val="Quote"/>
    <w:basedOn w:val="Normal"/>
    <w:next w:val="Normal"/>
    <w:link w:val="SitatTegn"/>
    <w:uiPriority w:val="29"/>
    <w:qFormat/>
    <w:rsid w:val="00F460D4"/>
    <w:pPr>
      <w:spacing w:before="160"/>
      <w:jc w:val="center"/>
    </w:pPr>
    <w:rPr>
      <w:i/>
      <w:iCs/>
      <w:color w:val="404040" w:themeColor="text1" w:themeTint="BF"/>
    </w:rPr>
  </w:style>
  <w:style w:type="character" w:customStyle="1" w:styleId="SitatTegn">
    <w:name w:val="Sitat Tegn"/>
    <w:basedOn w:val="Standardskriftforavsnitt"/>
    <w:link w:val="Sitat"/>
    <w:uiPriority w:val="29"/>
    <w:rsid w:val="00F460D4"/>
    <w:rPr>
      <w:rFonts w:ascii="Times New Roman" w:hAnsi="Times New Roman"/>
      <w:i/>
      <w:iCs/>
      <w:color w:val="404040" w:themeColor="text1" w:themeTint="BF"/>
      <w:szCs w:val="22"/>
      <w:lang w:val="nb-NO"/>
    </w:rPr>
  </w:style>
  <w:style w:type="paragraph" w:styleId="Listeavsnitt">
    <w:name w:val="List Paragraph"/>
    <w:basedOn w:val="Normal"/>
    <w:uiPriority w:val="34"/>
    <w:qFormat/>
    <w:rsid w:val="00F460D4"/>
    <w:pPr>
      <w:ind w:left="720"/>
      <w:contextualSpacing/>
    </w:pPr>
  </w:style>
  <w:style w:type="character" w:styleId="Sterkutheving">
    <w:name w:val="Intense Emphasis"/>
    <w:basedOn w:val="Standardskriftforavsnitt"/>
    <w:uiPriority w:val="21"/>
    <w:qFormat/>
    <w:rsid w:val="00F460D4"/>
    <w:rPr>
      <w:i/>
      <w:iCs/>
      <w:color w:val="0F4761" w:themeColor="accent1" w:themeShade="BF"/>
    </w:rPr>
  </w:style>
  <w:style w:type="paragraph" w:styleId="Sterktsitat">
    <w:name w:val="Intense Quote"/>
    <w:basedOn w:val="Normal"/>
    <w:next w:val="Normal"/>
    <w:link w:val="SterktsitatTegn"/>
    <w:uiPriority w:val="30"/>
    <w:qFormat/>
    <w:rsid w:val="00F460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F460D4"/>
    <w:rPr>
      <w:rFonts w:ascii="Times New Roman" w:hAnsi="Times New Roman"/>
      <w:i/>
      <w:iCs/>
      <w:color w:val="0F4761" w:themeColor="accent1" w:themeShade="BF"/>
      <w:szCs w:val="22"/>
      <w:lang w:val="nb-NO"/>
    </w:rPr>
  </w:style>
  <w:style w:type="character" w:styleId="Sterkreferanse">
    <w:name w:val="Intense Reference"/>
    <w:basedOn w:val="Standardskriftforavsnitt"/>
    <w:uiPriority w:val="32"/>
    <w:qFormat/>
    <w:rsid w:val="00F460D4"/>
    <w:rPr>
      <w:b/>
      <w:bCs/>
      <w:smallCaps/>
      <w:color w:val="0F4761" w:themeColor="accent1" w:themeShade="BF"/>
      <w:spacing w:val="5"/>
    </w:rPr>
  </w:style>
  <w:style w:type="character" w:styleId="Hyperkobling">
    <w:name w:val="Hyperlink"/>
    <w:basedOn w:val="Standardskriftforavsnitt"/>
    <w:uiPriority w:val="99"/>
    <w:unhideWhenUsed/>
    <w:rsid w:val="00F460D4"/>
    <w:rPr>
      <w:color w:val="467886" w:themeColor="hyperlink"/>
      <w:u w:val="single"/>
    </w:rPr>
  </w:style>
  <w:style w:type="paragraph" w:customStyle="1" w:styleId="a-paragraph">
    <w:name w:val="a-paragraph"/>
    <w:basedOn w:val="Normal"/>
    <w:rsid w:val="00F460D4"/>
    <w:pPr>
      <w:spacing w:before="100" w:beforeAutospacing="1" w:after="100" w:afterAutospacing="1" w:line="240" w:lineRule="auto"/>
    </w:pPr>
    <w:rPr>
      <w:rFonts w:ascii="Times New Roman" w:eastAsia="Times New Roman" w:hAnsi="Times New Roman" w:cs="Times New Roman"/>
      <w:kern w:val="0"/>
      <w:lang w:eastAsia="nb-NO"/>
      <w14:ligatures w14:val="none"/>
    </w:rPr>
  </w:style>
  <w:style w:type="character" w:styleId="Utheving">
    <w:name w:val="Emphasis"/>
    <w:basedOn w:val="Standardskriftforavsnitt"/>
    <w:uiPriority w:val="20"/>
    <w:qFormat/>
    <w:rsid w:val="00F460D4"/>
    <w:rPr>
      <w:i/>
      <w:iCs/>
    </w:rPr>
  </w:style>
  <w:style w:type="paragraph" w:styleId="Bunntekst">
    <w:name w:val="footer"/>
    <w:basedOn w:val="Normal"/>
    <w:link w:val="BunntekstTegn"/>
    <w:uiPriority w:val="99"/>
    <w:unhideWhenUsed/>
    <w:rsid w:val="00F460D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460D4"/>
    <w:rPr>
      <w:lang w:val="nb-NO"/>
    </w:rPr>
  </w:style>
  <w:style w:type="character" w:styleId="Sidetall">
    <w:name w:val="page number"/>
    <w:basedOn w:val="Standardskriftforavsnitt"/>
    <w:uiPriority w:val="99"/>
    <w:semiHidden/>
    <w:unhideWhenUsed/>
    <w:rsid w:val="00F460D4"/>
  </w:style>
  <w:style w:type="character" w:styleId="Merknadsreferanse">
    <w:name w:val="annotation reference"/>
    <w:basedOn w:val="Standardskriftforavsnitt"/>
    <w:uiPriority w:val="99"/>
    <w:semiHidden/>
    <w:unhideWhenUsed/>
    <w:rsid w:val="00F460D4"/>
    <w:rPr>
      <w:sz w:val="16"/>
      <w:szCs w:val="16"/>
    </w:rPr>
  </w:style>
  <w:style w:type="paragraph" w:styleId="Merknadstekst">
    <w:name w:val="annotation text"/>
    <w:basedOn w:val="Normal"/>
    <w:link w:val="MerknadstekstTegn"/>
    <w:uiPriority w:val="99"/>
    <w:unhideWhenUsed/>
    <w:rsid w:val="00F460D4"/>
    <w:pPr>
      <w:spacing w:line="240" w:lineRule="auto"/>
    </w:pPr>
    <w:rPr>
      <w:sz w:val="20"/>
      <w:szCs w:val="20"/>
    </w:rPr>
  </w:style>
  <w:style w:type="character" w:customStyle="1" w:styleId="MerknadstekstTegn">
    <w:name w:val="Merknadstekst Tegn"/>
    <w:basedOn w:val="Standardskriftforavsnitt"/>
    <w:link w:val="Merknadstekst"/>
    <w:uiPriority w:val="99"/>
    <w:rsid w:val="00F460D4"/>
    <w:rPr>
      <w:sz w:val="20"/>
      <w:szCs w:val="20"/>
      <w:lang w:val="nb-NO"/>
    </w:rPr>
  </w:style>
  <w:style w:type="paragraph" w:styleId="Revisjon">
    <w:name w:val="Revision"/>
    <w:hidden/>
    <w:uiPriority w:val="99"/>
    <w:semiHidden/>
    <w:rsid w:val="000A26AA"/>
    <w:pPr>
      <w:spacing w:after="0" w:line="240" w:lineRule="auto"/>
    </w:pPr>
    <w:rPr>
      <w:lang w:val="nb-NO"/>
    </w:rPr>
  </w:style>
  <w:style w:type="paragraph" w:styleId="Kommentaremne">
    <w:name w:val="annotation subject"/>
    <w:basedOn w:val="Merknadstekst"/>
    <w:next w:val="Merknadstekst"/>
    <w:link w:val="KommentaremneTegn"/>
    <w:uiPriority w:val="99"/>
    <w:semiHidden/>
    <w:unhideWhenUsed/>
    <w:rsid w:val="000A77AD"/>
    <w:rPr>
      <w:b/>
      <w:bCs/>
    </w:rPr>
  </w:style>
  <w:style w:type="character" w:customStyle="1" w:styleId="KommentaremneTegn">
    <w:name w:val="Kommentaremne Tegn"/>
    <w:basedOn w:val="MerknadstekstTegn"/>
    <w:link w:val="Kommentaremne"/>
    <w:uiPriority w:val="99"/>
    <w:semiHidden/>
    <w:rsid w:val="000A77AD"/>
    <w:rPr>
      <w:b/>
      <w:bCs/>
      <w:sz w:val="20"/>
      <w:szCs w:val="20"/>
      <w:lang w:val="nb-NO"/>
    </w:rPr>
  </w:style>
  <w:style w:type="character" w:styleId="Fulgthyperkobling">
    <w:name w:val="FollowedHyperlink"/>
    <w:basedOn w:val="Standardskriftforavsnitt"/>
    <w:uiPriority w:val="99"/>
    <w:semiHidden/>
    <w:unhideWhenUsed/>
    <w:rsid w:val="000A77A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7/16094069221118990" TargetMode="External"/><Relationship Id="rId18" Type="http://schemas.openxmlformats.org/officeDocument/2006/relationships/hyperlink" Target="https://www.oslomet.no/om/ansatt/oddbjorg/" TargetMode="External"/><Relationship Id="rId26" Type="http://schemas.openxmlformats.org/officeDocument/2006/relationships/hyperlink" Target="https://doi.org/10.1080/1350293X.2019.1634236" TargetMode="External"/><Relationship Id="rId39" Type="http://schemas.openxmlformats.org/officeDocument/2006/relationships/hyperlink" Target="https://doi.org/10.1016/j.adolescence.2020.01.016" TargetMode="External"/><Relationship Id="rId21" Type="http://schemas.openxmlformats.org/officeDocument/2006/relationships/hyperlink" Target="https://doi.org/10.1080/09669760.2020.1848530" TargetMode="External"/><Relationship Id="rId34" Type="http://schemas.openxmlformats.org/officeDocument/2006/relationships/hyperlink" Target="https://www.oslomet.no/om/ansatt/ingerull/" TargetMode="External"/><Relationship Id="rId42" Type="http://schemas.openxmlformats.org/officeDocument/2006/relationships/hyperlink" Target="https://cjee.lakeheadu.ca/article/view/1713" TargetMode="External"/><Relationship Id="rId47" Type="http://schemas.openxmlformats.org/officeDocument/2006/relationships/hyperlink" Target="https://www.oslomet.no/om/ansatt/karije/" TargetMode="External"/><Relationship Id="rId50" Type="http://schemas.openxmlformats.org/officeDocument/2006/relationships/hyperlink" Target="https://www.oslomet.no/om/ansatt/marias/" TargetMode="External"/><Relationship Id="rId55" Type="http://schemas.openxmlformats.org/officeDocument/2006/relationships/hyperlink" Target="https://www.facebook.com/search/top?q=Barneliv%20og%20profesjonsut%C3%B8vels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8261/tfk.47.2.5" TargetMode="External"/><Relationship Id="rId29" Type="http://schemas.openxmlformats.org/officeDocument/2006/relationships/hyperlink" Target="https://www.oslomet.no/om/ansatt/annegre/" TargetMode="External"/><Relationship Id="rId11" Type="http://schemas.openxmlformats.org/officeDocument/2006/relationships/hyperlink" Target="https://www.oslomet.no/om/ansatt/annegre/" TargetMode="External"/><Relationship Id="rId24" Type="http://schemas.openxmlformats.org/officeDocument/2006/relationships/hyperlink" Target="https://www.oslomet.no/om/ansatt/ingvilo/" TargetMode="External"/><Relationship Id="rId32" Type="http://schemas.openxmlformats.org/officeDocument/2006/relationships/hyperlink" Target="https://doi.org/10.23865/barn.v42.5600" TargetMode="External"/><Relationship Id="rId37" Type="http://schemas.openxmlformats.org/officeDocument/2006/relationships/hyperlink" Target="https://www.oslomet.no/om/ansatt/jenjo/" TargetMode="External"/><Relationship Id="rId40" Type="http://schemas.openxmlformats.org/officeDocument/2006/relationships/hyperlink" Target="https://www.oslomet.no/om/ansatt/kaj/" TargetMode="External"/><Relationship Id="rId45" Type="http://schemas.openxmlformats.org/officeDocument/2006/relationships/hyperlink" Target="https://www.oslomet.no/om/ansatt/alicja/" TargetMode="External"/><Relationship Id="rId53" Type="http://schemas.openxmlformats.org/officeDocument/2006/relationships/hyperlink" Target="https://www.oslomet.no/no/om/ansatt/salmant/" TargetMode="External"/><Relationship Id="rId58"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hyperlink" Target="https://www.oslomet.no/om/ansatt/livgul/" TargetMode="External"/><Relationship Id="rId4" Type="http://schemas.openxmlformats.org/officeDocument/2006/relationships/settings" Target="settings.xml"/><Relationship Id="rId9" Type="http://schemas.openxmlformats.org/officeDocument/2006/relationships/hyperlink" Target="https://doi.org/10.23865/barn.v42.6385" TargetMode="External"/><Relationship Id="rId14" Type="http://schemas.openxmlformats.org/officeDocument/2006/relationships/hyperlink" Target="https://www.oslomet.no/om/ansatt/dagmarab/" TargetMode="External"/><Relationship Id="rId22" Type="http://schemas.openxmlformats.org/officeDocument/2006/relationships/hyperlink" Target="https://www.oslomet.no/om/ansatt/annegre/" TargetMode="External"/><Relationship Id="rId27" Type="http://schemas.openxmlformats.org/officeDocument/2006/relationships/hyperlink" Target="https://www.oslomet.no/om/ansatt/annegre/" TargetMode="External"/><Relationship Id="rId30" Type="http://schemas.openxmlformats.org/officeDocument/2006/relationships/hyperlink" Target="https://www.oslomet.no/om/ansatt/oysteins/" TargetMode="External"/><Relationship Id="rId35" Type="http://schemas.openxmlformats.org/officeDocument/2006/relationships/hyperlink" Target="https://www.oslomet.no/om/ansatt/ingvilo/" TargetMode="External"/><Relationship Id="rId43" Type="http://schemas.openxmlformats.org/officeDocument/2006/relationships/hyperlink" Target="https://www.oslomet.no/om/ansatt/runaka/" TargetMode="External"/><Relationship Id="rId48" Type="http://schemas.openxmlformats.org/officeDocument/2006/relationships/hyperlink" Target="https://doi.org/10.18261/issn.0807-7487" TargetMode="External"/><Relationship Id="rId56" Type="http://schemas.openxmlformats.org/officeDocument/2006/relationships/hyperlink" Target="https://uni.oslomet.no/childlife/" TargetMode="External"/><Relationship Id="rId8" Type="http://schemas.openxmlformats.org/officeDocument/2006/relationships/image" Target="media/image1.png"/><Relationship Id="rId51" Type="http://schemas.openxmlformats.org/officeDocument/2006/relationships/hyperlink" Target="https://www.oslomet.no/om/ansatt/haamo/" TargetMode="External"/><Relationship Id="rId3" Type="http://schemas.openxmlformats.org/officeDocument/2006/relationships/styles" Target="styles.xml"/><Relationship Id="rId12" Type="http://schemas.openxmlformats.org/officeDocument/2006/relationships/hyperlink" Target="https://www.oslomet.no/om/ansatt/monaa/" TargetMode="External"/><Relationship Id="rId17" Type="http://schemas.openxmlformats.org/officeDocument/2006/relationships/hyperlink" Target="https://www.oslomet.no/om/ansatt/annegre/" TargetMode="External"/><Relationship Id="rId25" Type="http://schemas.openxmlformats.org/officeDocument/2006/relationships/hyperlink" Target="https://www.oslomet.no/om/ansatt/livgul/" TargetMode="External"/><Relationship Id="rId33" Type="http://schemas.openxmlformats.org/officeDocument/2006/relationships/hyperlink" Target="https://www.oslomet.no/om/ansatt/karije/" TargetMode="External"/><Relationship Id="rId38" Type="http://schemas.openxmlformats.org/officeDocument/2006/relationships/hyperlink" Target="https://www.oslomet.no/om/ansatt/svvarv/" TargetMode="External"/><Relationship Id="rId46" Type="http://schemas.openxmlformats.org/officeDocument/2006/relationships/hyperlink" Target="https://www.oslomet.no/om/ansatt/apac/" TargetMode="External"/><Relationship Id="rId59" Type="http://schemas.openxmlformats.org/officeDocument/2006/relationships/fontTable" Target="fontTable.xml"/><Relationship Id="rId20" Type="http://schemas.openxmlformats.org/officeDocument/2006/relationships/hyperlink" Target="https://www.oslomet.no/om/ansatt/ingvilo/" TargetMode="External"/><Relationship Id="rId41" Type="http://schemas.openxmlformats.org/officeDocument/2006/relationships/hyperlink" Target="https://www.oslomet.no/om/ansatt/henrne/" TargetMode="External"/><Relationship Id="rId54" Type="http://schemas.openxmlformats.org/officeDocument/2006/relationships/hyperlink" Target="http://hdl.handle.net/10852/11469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oslomet.no/om/ansatt/monikama/" TargetMode="External"/><Relationship Id="rId23" Type="http://schemas.openxmlformats.org/officeDocument/2006/relationships/hyperlink" Target="https://www.oslomet.no/om/ansatt/oddbjorg/" TargetMode="External"/><Relationship Id="rId28" Type="http://schemas.openxmlformats.org/officeDocument/2006/relationships/hyperlink" Target="https://doi.org/10.1177/1476718X221149375" TargetMode="External"/><Relationship Id="rId36" Type="http://schemas.openxmlformats.org/officeDocument/2006/relationships/hyperlink" Target="https://doi.org/10.23865/UP.V15.2785" TargetMode="External"/><Relationship Id="rId49" Type="http://schemas.openxmlformats.org/officeDocument/2006/relationships/hyperlink" Target="https://doi.org/10.23865/noasp.55" TargetMode="External"/><Relationship Id="rId57" Type="http://schemas.openxmlformats.org/officeDocument/2006/relationships/footer" Target="footer1.xml"/><Relationship Id="rId10" Type="http://schemas.openxmlformats.org/officeDocument/2006/relationships/hyperlink" Target="https://www.oslomet.no/om/ansatt/bjorbaek/" TargetMode="External"/><Relationship Id="rId31" Type="http://schemas.openxmlformats.org/officeDocument/2006/relationships/hyperlink" Target="https://www.oslomet.no/om/ansatt/solveigo/" TargetMode="External"/><Relationship Id="rId44" Type="http://schemas.openxmlformats.org/officeDocument/2006/relationships/hyperlink" Target="https://doi.org/10.1080/09638288.2021.1894608" TargetMode="External"/><Relationship Id="rId52" Type="http://schemas.openxmlformats.org/officeDocument/2006/relationships/hyperlink" Target="https://doi.org/10.18261/tnb.101.2.5"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1EC26-84B4-884B-99C6-9A6A8EE76815}">
  <ds:schemaRefs>
    <ds:schemaRef ds:uri="http://schemas.openxmlformats.org/officeDocument/2006/bibliography"/>
  </ds:schemaRefs>
</ds:datastoreItem>
</file>

<file path=docMetadata/LabelInfo.xml><?xml version="1.0" encoding="utf-8"?>
<clbl:labelList xmlns:clbl="http://schemas.microsoft.com/office/2020/mipLabelMetadata">
  <clbl:label id="{fec81f12-6286-4550-8911-f446fcdafa1f}" enabled="0" method="" siteId="{fec81f12-6286-4550-8911-f446fcdafa1f}"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11</Pages>
  <Words>4360</Words>
  <Characters>23110</Characters>
  <Application>Microsoft Office Word</Application>
  <DocSecurity>0</DocSecurity>
  <Lines>192</Lines>
  <Paragraphs>54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Sissel Seim</dc:creator>
  <cp:keywords/>
  <dc:description/>
  <cp:lastModifiedBy>Anne Greve</cp:lastModifiedBy>
  <cp:revision>5</cp:revision>
  <dcterms:created xsi:type="dcterms:W3CDTF">2025-02-06T13:31:00Z</dcterms:created>
  <dcterms:modified xsi:type="dcterms:W3CDTF">2025-02-06T13:44:00Z</dcterms:modified>
</cp:coreProperties>
</file>