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C8F" w14:textId="29784F85" w:rsidR="00DB5424" w:rsidRPr="00DB5424" w:rsidRDefault="00DB5424" w:rsidP="00DB542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4"/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Arbeidsoppgave </w:t>
      </w:r>
      <w:r w:rsidR="00500CD2">
        <w:rPr>
          <w:rFonts w:asciiTheme="minorHAnsi" w:hAnsiTheme="minorHAnsi" w:cstheme="minorHAnsi"/>
          <w:color w:val="000000" w:themeColor="text1"/>
          <w:sz w:val="28"/>
          <w:szCs w:val="28"/>
        </w:rPr>
        <w:t>5</w:t>
      </w:r>
    </w:p>
    <w:p w14:paraId="1D39E568" w14:textId="5EC1FEE3" w:rsidR="00DB5424" w:rsidRPr="00DB5424" w:rsidRDefault="00DB5424" w:rsidP="00DB542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</w:t>
      </w:r>
      <w:r w:rsidR="00500CD2">
        <w:rPr>
          <w:rFonts w:asciiTheme="minorHAnsi" w:hAnsiTheme="minorHAnsi" w:cstheme="minorHAnsi"/>
          <w:color w:val="000000" w:themeColor="text1"/>
          <w:sz w:val="28"/>
          <w:szCs w:val="28"/>
        </w:rPr>
        <w:t>5</w:t>
      </w:r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Kommunikasjon </w:t>
      </w:r>
      <w:bookmarkEnd w:id="0"/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</w:p>
    <w:p w14:paraId="512296F4" w14:textId="139B76F9" w:rsidR="00DB5424" w:rsidRPr="00925E80" w:rsidRDefault="00DB5424" w:rsidP="00DB5424">
      <w:pPr>
        <w:pStyle w:val="Listeavsnitt"/>
        <w:spacing w:after="0"/>
        <w:ind w:left="0"/>
        <w:rPr>
          <w:rFonts w:cstheme="minorHAnsi"/>
          <w:sz w:val="24"/>
          <w:szCs w:val="24"/>
        </w:rPr>
      </w:pPr>
    </w:p>
    <w:p w14:paraId="3705F61E" w14:textId="77777777" w:rsidR="00DB5424" w:rsidRPr="00925E80" w:rsidRDefault="00DB5424" w:rsidP="00DB5424">
      <w:pPr>
        <w:pStyle w:val="Listeavsnitt"/>
        <w:spacing w:after="0"/>
        <w:ind w:left="0"/>
        <w:rPr>
          <w:rFonts w:cstheme="minorHAnsi"/>
          <w:sz w:val="24"/>
          <w:szCs w:val="24"/>
        </w:rPr>
      </w:pPr>
    </w:p>
    <w:p w14:paraId="5F5C9A72" w14:textId="77777777" w:rsidR="00A564E6" w:rsidRPr="00A5069B" w:rsidRDefault="00DB5424" w:rsidP="00A564E6">
      <w:pPr>
        <w:pStyle w:val="Listeavsnitt"/>
        <w:spacing w:after="0"/>
        <w:ind w:left="0"/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br/>
      </w:r>
      <w:r w:rsidR="00A564E6" w:rsidRPr="00A5069B">
        <w:rPr>
          <w:rFonts w:cstheme="minorHAnsi"/>
          <w:b/>
          <w:bCs/>
          <w:sz w:val="24"/>
          <w:szCs w:val="24"/>
        </w:rPr>
        <w:t>Hensikt:</w:t>
      </w:r>
    </w:p>
    <w:p w14:paraId="7E9DFD6C" w14:textId="77777777" w:rsidR="00A564E6" w:rsidRPr="00D9463F" w:rsidRDefault="00A564E6" w:rsidP="00A564E6">
      <w:pPr>
        <w:pStyle w:val="Listeavsnit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9463F">
        <w:rPr>
          <w:rFonts w:cstheme="minorHAnsi"/>
          <w:sz w:val="24"/>
          <w:szCs w:val="24"/>
        </w:rPr>
        <w:t xml:space="preserve">Studenten skal kunne beskrive egen kommunikasjon med en bruker og reflektere over </w:t>
      </w:r>
      <w:r>
        <w:rPr>
          <w:rFonts w:cstheme="minorHAnsi"/>
          <w:sz w:val="24"/>
          <w:szCs w:val="24"/>
        </w:rPr>
        <w:t xml:space="preserve">hva som fremmer og hemmer god kommunikasjon. </w:t>
      </w:r>
    </w:p>
    <w:p w14:paraId="0E101BA9" w14:textId="77777777" w:rsidR="00A564E6" w:rsidRPr="00E8062C" w:rsidRDefault="00A564E6" w:rsidP="00A564E6">
      <w:pPr>
        <w:pStyle w:val="Listeavsnit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8062C">
        <w:rPr>
          <w:rFonts w:cstheme="minorHAnsi"/>
          <w:sz w:val="24"/>
          <w:szCs w:val="24"/>
        </w:rPr>
        <w:t xml:space="preserve">Tilpasse kommunikasjon i forhold til hensikt med samtalen </w:t>
      </w:r>
      <w:r>
        <w:rPr>
          <w:rFonts w:cstheme="minorHAnsi"/>
          <w:sz w:val="24"/>
          <w:szCs w:val="24"/>
        </w:rPr>
        <w:t>og</w:t>
      </w:r>
      <w:r w:rsidRPr="00E8062C">
        <w:rPr>
          <w:rFonts w:cstheme="minorHAnsi"/>
          <w:sz w:val="24"/>
          <w:szCs w:val="24"/>
        </w:rPr>
        <w:t xml:space="preserve"> hvor de er i arbeidsprosessmodellen OTIPM</w:t>
      </w:r>
      <w:r>
        <w:rPr>
          <w:rFonts w:cstheme="minorHAnsi"/>
          <w:sz w:val="24"/>
          <w:szCs w:val="24"/>
        </w:rPr>
        <w:t>.</w:t>
      </w:r>
    </w:p>
    <w:p w14:paraId="1B01ECF3" w14:textId="77777777" w:rsidR="00A564E6" w:rsidRPr="00925E80" w:rsidRDefault="00A564E6" w:rsidP="00A564E6">
      <w:pPr>
        <w:pStyle w:val="Listeavsnitt"/>
        <w:spacing w:after="0"/>
        <w:ind w:left="0"/>
        <w:rPr>
          <w:rFonts w:cstheme="minorHAnsi"/>
          <w:sz w:val="24"/>
          <w:szCs w:val="24"/>
        </w:rPr>
      </w:pPr>
      <w:r w:rsidRPr="001F07E6">
        <w:rPr>
          <w:rFonts w:cstheme="minorHAnsi"/>
          <w:b/>
          <w:bCs/>
          <w:sz w:val="24"/>
          <w:szCs w:val="24"/>
        </w:rPr>
        <w:br/>
      </w:r>
      <w:r w:rsidRPr="00925E80">
        <w:rPr>
          <w:rFonts w:cstheme="minorHAnsi"/>
          <w:b/>
          <w:bCs/>
          <w:sz w:val="24"/>
          <w:szCs w:val="24"/>
        </w:rPr>
        <w:t>Læringsutbytter:</w:t>
      </w:r>
    </w:p>
    <w:p w14:paraId="33EBF5DA" w14:textId="77777777" w:rsidR="00A564E6" w:rsidRPr="00C03057" w:rsidRDefault="00A564E6" w:rsidP="00A564E6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LUB 2 Kunnskap:</w:t>
      </w:r>
      <w:r w:rsidRPr="00925E80">
        <w:rPr>
          <w:rFonts w:cstheme="minorHAnsi"/>
          <w:sz w:val="24"/>
          <w:szCs w:val="24"/>
        </w:rPr>
        <w:t xml:space="preserve"> Studenten kan beskrive kartlegging, tiltak og evaluering med utgangspunkt i en ergoterapeutisk arbeidsprosessmodell.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8 Ferdigheter: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systematisk kartlegge brukerens aktivitetshistorie, ressurser og utfordringer i aktivitetsdeltagelse</w:t>
      </w:r>
      <w:r w:rsidRPr="00925E80">
        <w:rPr>
          <w:rFonts w:cstheme="minorHAnsi"/>
          <w:b/>
          <w:bCs/>
          <w:sz w:val="24"/>
          <w:szCs w:val="24"/>
        </w:rPr>
        <w:t>.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10 Generell kompetanse:</w:t>
      </w:r>
      <w:r w:rsidRPr="00925E80">
        <w:rPr>
          <w:rFonts w:cstheme="minorHAnsi"/>
          <w:sz w:val="24"/>
          <w:szCs w:val="24"/>
        </w:rPr>
        <w:t xml:space="preserve"> Studenten kan tilpasse sin kommunikasjon i møte med brukere og andre samarbeidspartnere.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7E438249" w14:textId="77777777" w:rsidR="00A564E6" w:rsidRPr="00925E80" w:rsidRDefault="00A564E6" w:rsidP="00A564E6">
      <w:pPr>
        <w:rPr>
          <w:rFonts w:eastAsiaTheme="minorEastAsia" w:cstheme="minorHAnsi"/>
          <w:sz w:val="24"/>
          <w:szCs w:val="24"/>
          <w:lang w:val="en-US"/>
        </w:rPr>
      </w:pPr>
      <w:r w:rsidRPr="00A564E6">
        <w:rPr>
          <w:rFonts w:cstheme="minorHAnsi"/>
          <w:sz w:val="24"/>
          <w:szCs w:val="24"/>
        </w:rPr>
        <w:br/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Aktuell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litteratur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7EEA1F67" w14:textId="77777777" w:rsidR="00A564E6" w:rsidRDefault="00A564E6" w:rsidP="00A564E6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  <w:lang w:val="en-US"/>
        </w:rPr>
        <w:t>-</w:t>
      </w:r>
      <w:r w:rsidRPr="00925E80">
        <w:rPr>
          <w:rFonts w:cstheme="minorHAnsi"/>
          <w:sz w:val="24"/>
          <w:szCs w:val="24"/>
          <w:lang w:val="en-US"/>
        </w:rPr>
        <w:t xml:space="preserve"> Fisher &amp; </w:t>
      </w:r>
      <w:proofErr w:type="spellStart"/>
      <w:r w:rsidRPr="00925E80">
        <w:rPr>
          <w:rFonts w:cstheme="minorHAnsi"/>
          <w:sz w:val="24"/>
          <w:szCs w:val="24"/>
          <w:lang w:val="en-US"/>
        </w:rPr>
        <w:t>Marterella</w:t>
      </w:r>
      <w:proofErr w:type="spellEnd"/>
      <w:r w:rsidRPr="00925E80">
        <w:rPr>
          <w:rFonts w:cstheme="minorHAnsi"/>
          <w:sz w:val="24"/>
          <w:szCs w:val="24"/>
          <w:lang w:val="en-US"/>
        </w:rPr>
        <w:t xml:space="preserve"> (2019) Powerful Practice. Kap. 3 OTIPM: A model to guide true top-down, occupation-centered reasoning. Kap. 4 Four continua for critiquing occupational therapy services. </w:t>
      </w:r>
      <w:r>
        <w:rPr>
          <w:rFonts w:cstheme="minorHAnsi"/>
          <w:sz w:val="24"/>
          <w:szCs w:val="24"/>
          <w:lang w:val="en-US"/>
        </w:rPr>
        <w:br/>
      </w:r>
      <w:r w:rsidRPr="0017538D">
        <w:rPr>
          <w:rFonts w:cstheme="minorHAnsi"/>
          <w:sz w:val="24"/>
          <w:szCs w:val="24"/>
          <w:lang w:val="en-US"/>
        </w:rPr>
        <w:t xml:space="preserve">- Brandt (2019) </w:t>
      </w:r>
      <w:proofErr w:type="spellStart"/>
      <w:r w:rsidRPr="0017538D">
        <w:rPr>
          <w:rFonts w:cstheme="minorHAnsi"/>
          <w:sz w:val="24"/>
          <w:szCs w:val="24"/>
          <w:lang w:val="en-US"/>
        </w:rPr>
        <w:t>Basisbok</w:t>
      </w:r>
      <w:proofErr w:type="spellEnd"/>
      <w:r w:rsidRPr="0017538D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Pr="0017538D">
        <w:rPr>
          <w:rFonts w:cstheme="minorHAnsi"/>
          <w:sz w:val="24"/>
          <w:szCs w:val="24"/>
          <w:lang w:val="en-US"/>
        </w:rPr>
        <w:t>ergoterapi</w:t>
      </w:r>
      <w:proofErr w:type="spellEnd"/>
      <w:r w:rsidRPr="0017538D">
        <w:rPr>
          <w:rFonts w:cstheme="minorHAnsi"/>
          <w:sz w:val="24"/>
          <w:szCs w:val="24"/>
          <w:lang w:val="en-US"/>
        </w:rPr>
        <w:t xml:space="preserve">. </w:t>
      </w:r>
      <w:r w:rsidRPr="00925E80">
        <w:rPr>
          <w:rFonts w:cstheme="minorHAnsi"/>
          <w:sz w:val="24"/>
          <w:szCs w:val="24"/>
        </w:rPr>
        <w:t>Kap. 9 Ergoterapeutisk undersøkelse (s. 150-152 IRM og terapeutiske modi s. 152- 154)</w:t>
      </w:r>
      <w:r w:rsidRPr="00925E80">
        <w:rPr>
          <w:rFonts w:cstheme="minorHAnsi"/>
          <w:sz w:val="24"/>
          <w:szCs w:val="24"/>
        </w:rPr>
        <w:br/>
      </w:r>
      <w:r w:rsidRPr="00BE7DB7">
        <w:rPr>
          <w:rFonts w:cstheme="minorHAnsi"/>
          <w:sz w:val="24"/>
          <w:szCs w:val="24"/>
        </w:rPr>
        <w:t>- Eide og Eide (2017) Kommunikasjon i relasjoner.  Kap. 1 Hva er god, profesjonell kommunikasjon? Kap. 4 Aktiv lytting og samtalens struktur. Kap. 5 Nonverbal kommunikasjon. Kap. 6 Empati og bekreftende ferdigheter</w:t>
      </w:r>
      <w:r w:rsidRPr="00925E80">
        <w:rPr>
          <w:rFonts w:cstheme="minorHAnsi"/>
          <w:i/>
          <w:iCs/>
          <w:sz w:val="24"/>
          <w:szCs w:val="24"/>
        </w:rPr>
        <w:br/>
      </w:r>
      <w:r w:rsidRPr="00925E80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925E80">
        <w:rPr>
          <w:rFonts w:cstheme="minorHAnsi"/>
          <w:sz w:val="24"/>
          <w:szCs w:val="24"/>
        </w:rPr>
        <w:t xml:space="preserve">Relasjoner i psykisk helsearbeid, </w:t>
      </w:r>
      <w:proofErr w:type="spellStart"/>
      <w:r w:rsidRPr="00925E80">
        <w:rPr>
          <w:rFonts w:cstheme="minorHAnsi"/>
          <w:sz w:val="24"/>
          <w:szCs w:val="24"/>
        </w:rPr>
        <w:t>kap</w:t>
      </w:r>
      <w:proofErr w:type="spellEnd"/>
      <w:r w:rsidRPr="00925E80">
        <w:rPr>
          <w:rFonts w:cstheme="minorHAnsi"/>
          <w:sz w:val="24"/>
          <w:szCs w:val="24"/>
        </w:rPr>
        <w:t xml:space="preserve"> 10: Bonsaksen, T. &amp; </w:t>
      </w:r>
      <w:proofErr w:type="spellStart"/>
      <w:r w:rsidRPr="00925E80">
        <w:rPr>
          <w:rFonts w:cstheme="minorHAnsi"/>
          <w:sz w:val="24"/>
          <w:szCs w:val="24"/>
        </w:rPr>
        <w:t>Torgrimsen</w:t>
      </w:r>
      <w:proofErr w:type="spellEnd"/>
      <w:r w:rsidRPr="00925E80">
        <w:rPr>
          <w:rFonts w:cstheme="minorHAnsi"/>
          <w:sz w:val="24"/>
          <w:szCs w:val="24"/>
        </w:rPr>
        <w:t>, S.:</w:t>
      </w:r>
      <w:r w:rsidRPr="00925E8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925E80">
        <w:rPr>
          <w:rFonts w:cstheme="minorHAnsi"/>
          <w:sz w:val="24"/>
          <w:szCs w:val="24"/>
        </w:rPr>
        <w:t>Terapeutisk relasjon i Ergoterapi</w:t>
      </w:r>
      <w:r>
        <w:rPr>
          <w:rFonts w:cstheme="minorHAnsi"/>
          <w:sz w:val="24"/>
          <w:szCs w:val="24"/>
        </w:rPr>
        <w:br/>
      </w:r>
      <w:r w:rsidRPr="00DA161D">
        <w:rPr>
          <w:rFonts w:cstheme="minorHAnsi"/>
          <w:i/>
          <w:iCs/>
          <w:sz w:val="24"/>
          <w:szCs w:val="24"/>
        </w:rPr>
        <w:t>-Aktivitetsperspektivet; teorier og modeller. Ergoterapeutene.</w:t>
      </w:r>
      <w:r w:rsidRPr="00DA161D">
        <w:rPr>
          <w:i/>
          <w:iCs/>
        </w:rPr>
        <w:t xml:space="preserve"> </w:t>
      </w:r>
      <w:hyperlink r:id="rId8" w:history="1">
        <w:r w:rsidRPr="00DA161D">
          <w:rPr>
            <w:rStyle w:val="Hyperkobling"/>
            <w:rFonts w:eastAsia="Calibri" w:cstheme="minorHAnsi"/>
            <w:i/>
            <w:iCs/>
            <w:sz w:val="24"/>
            <w:szCs w:val="24"/>
          </w:rPr>
          <w:t>https://ergoterapeutene.org/modul-2-aktivitetsperspektivet-teorier-og-modeller/?fbclid=IwAR0MrLO67MRY4i_l37Lh_qTPXkl9Lp_5RNjb2IP2C2SmwMp3KSiq5c7nmWk</w:t>
        </w:r>
        <w:r w:rsidRPr="00DA161D">
          <w:rPr>
            <w:rStyle w:val="Hyperkobling"/>
            <w:rFonts w:cstheme="minorHAnsi"/>
            <w:i/>
            <w:iCs/>
            <w:sz w:val="24"/>
            <w:szCs w:val="24"/>
          </w:rPr>
          <w:br/>
        </w:r>
      </w:hyperlink>
    </w:p>
    <w:p w14:paraId="76C3C067" w14:textId="77777777" w:rsidR="00A564E6" w:rsidRPr="00925E80" w:rsidRDefault="00A564E6" w:rsidP="00A564E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Forberedelse og innhold i p</w:t>
      </w:r>
      <w:r w:rsidRPr="00925E80">
        <w:rPr>
          <w:rFonts w:cstheme="minorHAnsi"/>
          <w:b/>
          <w:bCs/>
          <w:sz w:val="24"/>
          <w:szCs w:val="24"/>
        </w:rPr>
        <w:t>resentasjone</w:t>
      </w:r>
      <w:r>
        <w:rPr>
          <w:rFonts w:cstheme="minorHAnsi"/>
          <w:b/>
          <w:bCs/>
          <w:sz w:val="24"/>
          <w:szCs w:val="24"/>
        </w:rPr>
        <w:t>n</w:t>
      </w:r>
      <w:r w:rsidRPr="00925E80">
        <w:rPr>
          <w:rFonts w:cstheme="minorHAnsi"/>
          <w:b/>
          <w:bCs/>
          <w:sz w:val="24"/>
          <w:szCs w:val="24"/>
        </w:rPr>
        <w:t>:</w:t>
      </w:r>
    </w:p>
    <w:p w14:paraId="4EB937B6" w14:textId="77777777" w:rsidR="00A564E6" w:rsidRPr="00925E80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Ta utgangspunkt i en situasjon hvor du har kommunisert med bruker. Situasjonen kan være samtale/intervju</w:t>
      </w:r>
      <w:r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eller under gjennomføring av aktivitet</w:t>
      </w:r>
      <w:r>
        <w:rPr>
          <w:rFonts w:cstheme="minorHAnsi"/>
          <w:sz w:val="24"/>
          <w:szCs w:val="24"/>
        </w:rPr>
        <w:t xml:space="preserve"> med bruker</w:t>
      </w:r>
      <w:r w:rsidRPr="00925E80">
        <w:rPr>
          <w:rFonts w:cstheme="minorHAnsi"/>
          <w:sz w:val="24"/>
          <w:szCs w:val="24"/>
        </w:rPr>
        <w:t>.</w:t>
      </w:r>
    </w:p>
    <w:p w14:paraId="329B2A8B" w14:textId="77777777" w:rsidR="00A564E6" w:rsidRPr="00925E80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lastRenderedPageBreak/>
        <w:t>Beskrivelse og klinisk resonnering:</w:t>
      </w:r>
      <w:r w:rsidRPr="00925E80">
        <w:rPr>
          <w:rFonts w:cstheme="minorHAnsi"/>
          <w:sz w:val="24"/>
          <w:szCs w:val="24"/>
        </w:rPr>
        <w:br/>
        <w:t>- hvor er du i arbeidsprosessen OTIPM</w:t>
      </w:r>
      <w:r w:rsidRPr="00925E80">
        <w:rPr>
          <w:rFonts w:cstheme="minorHAnsi"/>
          <w:sz w:val="24"/>
          <w:szCs w:val="24"/>
        </w:rPr>
        <w:br/>
        <w:t xml:space="preserve">- i hvilken kontekst foregår kommunikasjonen (sosial, fysisk, tidsmessig) </w:t>
      </w:r>
      <w:r w:rsidRPr="00925E80">
        <w:rPr>
          <w:rFonts w:cstheme="minorHAnsi"/>
          <w:sz w:val="24"/>
          <w:szCs w:val="24"/>
        </w:rPr>
        <w:br/>
        <w:t xml:space="preserve">- relater til de 4 kontinuaene </w:t>
      </w:r>
      <w:r>
        <w:rPr>
          <w:rFonts w:cstheme="minorHAnsi"/>
          <w:sz w:val="24"/>
          <w:szCs w:val="24"/>
        </w:rPr>
        <w:t>i</w:t>
      </w:r>
      <w:r w:rsidRPr="00925E80">
        <w:rPr>
          <w:rFonts w:cstheme="minorHAnsi"/>
          <w:sz w:val="24"/>
          <w:szCs w:val="24"/>
        </w:rPr>
        <w:t xml:space="preserve"> OTIPM</w:t>
      </w:r>
      <w:r w:rsidRPr="00925E80">
        <w:rPr>
          <w:rFonts w:cstheme="minorHAnsi"/>
          <w:sz w:val="24"/>
          <w:szCs w:val="24"/>
        </w:rPr>
        <w:br/>
        <w:t xml:space="preserve">- reflekter over/gi eksempler på hva som fremmet og hva </w:t>
      </w:r>
      <w:r>
        <w:rPr>
          <w:rFonts w:cstheme="minorHAnsi"/>
          <w:sz w:val="24"/>
          <w:szCs w:val="24"/>
        </w:rPr>
        <w:t xml:space="preserve">som </w:t>
      </w:r>
      <w:r w:rsidRPr="00925E80">
        <w:rPr>
          <w:rFonts w:cstheme="minorHAnsi"/>
          <w:sz w:val="24"/>
          <w:szCs w:val="24"/>
        </w:rPr>
        <w:t xml:space="preserve">hemmet kommunikasjonen </w:t>
      </w:r>
    </w:p>
    <w:p w14:paraId="05BBDFC8" w14:textId="77777777" w:rsidR="00A564E6" w:rsidRDefault="00A564E6" w:rsidP="00A564E6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- relater til de terapeutiske modi </w:t>
      </w:r>
      <w:r>
        <w:rPr>
          <w:rFonts w:cstheme="minorHAnsi"/>
          <w:sz w:val="24"/>
          <w:szCs w:val="24"/>
        </w:rPr>
        <w:t>–</w:t>
      </w:r>
      <w:r w:rsidRPr="00925E80">
        <w:rPr>
          <w:rFonts w:cstheme="minorHAnsi"/>
          <w:sz w:val="24"/>
          <w:szCs w:val="24"/>
        </w:rPr>
        <w:t xml:space="preserve"> </w:t>
      </w:r>
      <w:proofErr w:type="spellStart"/>
      <w:r w:rsidRPr="00925E8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ntentional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925E80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elationship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odel, IRM</w:t>
      </w: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br/>
        <w:t>- relater til kommunikasjonsteknikker og virkemidler (f.eks. aktiv lytting, type spørsmål, kroppsspråk - hensikten med samtalen/intervjuet/ aktiviteten</w:t>
      </w:r>
      <w:r w:rsidRPr="00925E80">
        <w:rPr>
          <w:rFonts w:cstheme="minorHAnsi"/>
          <w:sz w:val="24"/>
          <w:szCs w:val="24"/>
        </w:rPr>
        <w:br/>
      </w:r>
    </w:p>
    <w:p w14:paraId="1384A180" w14:textId="77777777" w:rsidR="00A564E6" w:rsidRDefault="00A564E6" w:rsidP="00A564E6">
      <w:pPr>
        <w:rPr>
          <w:rFonts w:cstheme="minorHAnsi"/>
          <w:b/>
          <w:bCs/>
          <w:sz w:val="24"/>
          <w:szCs w:val="24"/>
        </w:rPr>
      </w:pPr>
    </w:p>
    <w:p w14:paraId="504F283B" w14:textId="588762D1" w:rsidR="00DB5424" w:rsidRPr="00DB5424" w:rsidRDefault="00DB5424" w:rsidP="00DB5424">
      <w:pPr>
        <w:rPr>
          <w:rFonts w:cstheme="minorHAnsi"/>
          <w:b/>
          <w:bCs/>
          <w:sz w:val="28"/>
          <w:szCs w:val="28"/>
        </w:rPr>
      </w:pPr>
      <w:r w:rsidRPr="00DB5424">
        <w:rPr>
          <w:rFonts w:cstheme="minorHAnsi"/>
          <w:b/>
          <w:bCs/>
          <w:sz w:val="28"/>
          <w:szCs w:val="28"/>
        </w:rPr>
        <w:t>P</w:t>
      </w:r>
      <w:r w:rsidR="00990AB6">
        <w:rPr>
          <w:rFonts w:cstheme="minorHAnsi"/>
          <w:b/>
          <w:bCs/>
          <w:sz w:val="28"/>
          <w:szCs w:val="28"/>
        </w:rPr>
        <w:t>r</w:t>
      </w:r>
      <w:r w:rsidRPr="00DB5424">
        <w:rPr>
          <w:rFonts w:cstheme="minorHAnsi"/>
          <w:b/>
          <w:bCs/>
          <w:sz w:val="28"/>
          <w:szCs w:val="28"/>
        </w:rPr>
        <w:t>esentasjon og refleksjon i gruppe</w:t>
      </w:r>
    </w:p>
    <w:p w14:paraId="2D69B2E4" w14:textId="77777777" w:rsidR="00990AB6" w:rsidRDefault="00990AB6" w:rsidP="00DB542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DB5424" w:rsidRPr="00925E80">
        <w:rPr>
          <w:rFonts w:cstheme="minorHAnsi"/>
          <w:b/>
          <w:bCs/>
          <w:sz w:val="24"/>
          <w:szCs w:val="24"/>
        </w:rPr>
        <w:t>Gjennomføring:</w:t>
      </w:r>
    </w:p>
    <w:p w14:paraId="221CDC2B" w14:textId="0CE46F65" w:rsidR="00DB5424" w:rsidRPr="00A74E9B" w:rsidRDefault="00DB5424" w:rsidP="00DB5424">
      <w:pPr>
        <w:rPr>
          <w:rFonts w:cstheme="minorHAnsi"/>
        </w:rPr>
      </w:pPr>
      <w:r w:rsidRPr="00925E80">
        <w:rPr>
          <w:rFonts w:cstheme="minorHAnsi"/>
          <w:sz w:val="24"/>
          <w:szCs w:val="24"/>
        </w:rPr>
        <w:t xml:space="preserve">Alle studentene legger frem i gruppen. </w:t>
      </w:r>
      <w:r w:rsidRPr="00925E80">
        <w:rPr>
          <w:rFonts w:cstheme="minorHAnsi"/>
          <w:sz w:val="24"/>
          <w:szCs w:val="24"/>
        </w:rPr>
        <w:br/>
        <w:t>Tid pr. student: 15 min: 10 min fremlegg og 5 minutter til spørsmål</w:t>
      </w:r>
      <w:r w:rsidR="00D34761">
        <w:rPr>
          <w:rFonts w:cstheme="minorHAnsi"/>
          <w:sz w:val="24"/>
          <w:szCs w:val="24"/>
        </w:rPr>
        <w:t>, t</w:t>
      </w:r>
      <w:r w:rsidR="003305C8">
        <w:rPr>
          <w:rFonts w:cstheme="minorHAnsi"/>
          <w:sz w:val="24"/>
          <w:szCs w:val="24"/>
        </w:rPr>
        <w:t>ilbakemeldinger, tanker og egne erfaringer</w:t>
      </w:r>
    </w:p>
    <w:p w14:paraId="77A4A5CE" w14:textId="77777777" w:rsidR="00C409F5" w:rsidRDefault="00C409F5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6B88"/>
    <w:multiLevelType w:val="hybridMultilevel"/>
    <w:tmpl w:val="F7B451A8"/>
    <w:lvl w:ilvl="0" w:tplc="EBFE16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261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A8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7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8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E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24"/>
    <w:rsid w:val="000465EA"/>
    <w:rsid w:val="00225607"/>
    <w:rsid w:val="0029118B"/>
    <w:rsid w:val="002B2199"/>
    <w:rsid w:val="0032589D"/>
    <w:rsid w:val="003305C8"/>
    <w:rsid w:val="00500CD2"/>
    <w:rsid w:val="00543371"/>
    <w:rsid w:val="00556BE8"/>
    <w:rsid w:val="00665D6D"/>
    <w:rsid w:val="00891E71"/>
    <w:rsid w:val="00990AB6"/>
    <w:rsid w:val="00A37AB7"/>
    <w:rsid w:val="00A564E6"/>
    <w:rsid w:val="00B627A4"/>
    <w:rsid w:val="00B86924"/>
    <w:rsid w:val="00C409F5"/>
    <w:rsid w:val="00D34761"/>
    <w:rsid w:val="00DB5424"/>
    <w:rsid w:val="00EE6A4D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578E"/>
  <w15:chartTrackingRefBased/>
  <w15:docId w15:val="{12A3FB16-3143-444F-9F8C-53DC9D7A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24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5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B542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eavsnitt">
    <w:name w:val="List Paragraph"/>
    <w:basedOn w:val="Normal"/>
    <w:uiPriority w:val="34"/>
    <w:qFormat/>
    <w:rsid w:val="00DB5424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DB54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DB5424"/>
    <w:rPr>
      <w:color w:val="0000FF"/>
      <w:u w:val="single"/>
    </w:rPr>
  </w:style>
  <w:style w:type="table" w:styleId="Tabellrutenett">
    <w:name w:val="Table Grid"/>
    <w:basedOn w:val="Vanligtabell"/>
    <w:uiPriority w:val="39"/>
    <w:rsid w:val="00DB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goterapeutene.org/modul-2-aktivitetsperspektivet-teorier-og-modeller/?fbclid=IwAR0MrLO67MRY4i_l37Lh_qTPXkl9Lp_5RNjb2IP2C2SmwMp3KSiq5c7nmW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E96EE-7E3E-4EC1-9BBA-95A9D6199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486E6-9F94-450E-8E62-138CC8A52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7A823-F5FC-402F-BBAA-E118EE8ED7C8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405</Words>
  <Characters>2314</Characters>
  <Application>Microsoft Office Word</Application>
  <DocSecurity>0</DocSecurity>
  <Lines>19</Lines>
  <Paragraphs>5</Paragraphs>
  <ScaleCrop>false</ScaleCrop>
  <Company>OsloMet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Mali Melhus</cp:lastModifiedBy>
  <cp:revision>16</cp:revision>
  <dcterms:created xsi:type="dcterms:W3CDTF">2024-03-09T11:53:00Z</dcterms:created>
  <dcterms:modified xsi:type="dcterms:W3CDTF">2025-02-24T12:13:00Z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